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03B2" w14:textId="77777777" w:rsidR="00030C88" w:rsidRDefault="00030C88" w:rsidP="00030C88">
      <w:pPr>
        <w:rPr>
          <w:rFonts w:ascii="Avenir LT Std 65 Medium" w:hAnsi="Avenir LT Std 65 Medium"/>
          <w:b/>
          <w:sz w:val="44"/>
          <w:szCs w:val="44"/>
        </w:rPr>
      </w:pPr>
      <w:r>
        <w:rPr>
          <w:noProof/>
          <w:lang w:val="en-CA" w:eastAsia="en-CA"/>
        </w:rPr>
        <w:drawing>
          <wp:anchor distT="0" distB="0" distL="114300" distR="114300" simplePos="0" relativeHeight="251660288" behindDoc="1" locked="0" layoutInCell="1" allowOverlap="1" wp14:anchorId="57E60DF7" wp14:editId="2FB290CD">
            <wp:simplePos x="0" y="0"/>
            <wp:positionH relativeFrom="column">
              <wp:posOffset>4649422</wp:posOffset>
            </wp:positionH>
            <wp:positionV relativeFrom="paragraph">
              <wp:posOffset>-655379</wp:posOffset>
            </wp:positionV>
            <wp:extent cx="1595886" cy="1595886"/>
            <wp:effectExtent l="0" t="0" r="4445" b="4445"/>
            <wp:wrapNone/>
            <wp:docPr id="2" name="Picture 2" descr="UW_LOGO_VERT_colour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LOGO_VERT_colour_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886" cy="1595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53" w14:textId="77777777" w:rsidR="00030C88" w:rsidRDefault="00030C88" w:rsidP="00030C88">
      <w:pPr>
        <w:rPr>
          <w:rFonts w:ascii="Avenir LT Std 65 Medium" w:hAnsi="Avenir LT Std 65 Medium"/>
          <w:b/>
          <w:sz w:val="44"/>
          <w:szCs w:val="44"/>
        </w:rPr>
      </w:pPr>
      <w:r>
        <w:rPr>
          <w:rFonts w:ascii="Avenir LT Std 65 Medium" w:hAnsi="Avenir LT Std 65 Medium"/>
          <w:b/>
          <w:sz w:val="44"/>
          <w:szCs w:val="44"/>
        </w:rPr>
        <w:t>Funded Programs</w:t>
      </w:r>
      <w:r w:rsidR="00C47239">
        <w:rPr>
          <w:rFonts w:ascii="Avenir LT Std 65 Medium" w:hAnsi="Avenir LT Std 65 Medium"/>
          <w:b/>
          <w:sz w:val="44"/>
          <w:szCs w:val="44"/>
        </w:rPr>
        <w:t xml:space="preserve"> </w:t>
      </w:r>
      <w:proofErr w:type="gramStart"/>
      <w:r w:rsidR="00C47239">
        <w:rPr>
          <w:rFonts w:ascii="Avenir LT Std 65 Medium" w:hAnsi="Avenir LT Std 65 Medium"/>
          <w:b/>
          <w:sz w:val="44"/>
          <w:szCs w:val="44"/>
        </w:rPr>
        <w:t>By</w:t>
      </w:r>
      <w:proofErr w:type="gramEnd"/>
      <w:r w:rsidR="00C47239">
        <w:rPr>
          <w:rFonts w:ascii="Avenir LT Std 65 Medium" w:hAnsi="Avenir LT Std 65 Medium"/>
          <w:b/>
          <w:sz w:val="44"/>
          <w:szCs w:val="44"/>
        </w:rPr>
        <w:t xml:space="preserve"> Impact Area </w:t>
      </w:r>
    </w:p>
    <w:p w14:paraId="672A6659" w14:textId="77777777" w:rsidR="00C47239" w:rsidRPr="0061210F" w:rsidRDefault="00C47239" w:rsidP="00030C88">
      <w:pPr>
        <w:rPr>
          <w:rFonts w:ascii="Avenir LT Std 45 Book" w:hAnsi="Avenir LT Std 45 Book"/>
          <w:b/>
        </w:rPr>
      </w:pPr>
    </w:p>
    <w:p w14:paraId="060714BB" w14:textId="77777777" w:rsidR="00030C88" w:rsidRPr="0061210F" w:rsidRDefault="00030C88" w:rsidP="00030C88">
      <w:pPr>
        <w:suppressAutoHyphens/>
        <w:ind w:right="360"/>
        <w:rPr>
          <w:rFonts w:ascii="Garamond" w:hAnsi="Garamond" w:cs="Calibri"/>
          <w:color w:val="000000"/>
          <w:lang w:eastAsia="ar-SA"/>
        </w:rPr>
      </w:pPr>
      <w:r w:rsidRPr="00A85DA9">
        <w:rPr>
          <w:rFonts w:ascii="Avenir LT Std 65 Medium" w:eastAsia="Calibri" w:hAnsi="Avenir LT Std 65 Medium" w:cs="Calibri"/>
          <w:b/>
          <w:bCs/>
          <w:color w:val="DA291C"/>
          <w:sz w:val="22"/>
          <w:szCs w:val="22"/>
          <w:lang w:val="en-CA" w:eastAsia="ar-SA"/>
        </w:rPr>
        <w:t>Your donations at work.</w:t>
      </w:r>
      <w:r>
        <w:rPr>
          <w:rFonts w:ascii="Avenir LT Std 45 Book" w:eastAsia="Calibri" w:hAnsi="Avenir LT Std 45 Book" w:cs="Calibri"/>
          <w:b/>
          <w:bCs/>
          <w:color w:val="000000"/>
          <w:sz w:val="22"/>
          <w:szCs w:val="22"/>
          <w:lang w:val="en-CA" w:eastAsia="ar-SA"/>
        </w:rPr>
        <w:t xml:space="preserve">  </w:t>
      </w:r>
      <w:r w:rsidRPr="0061210F">
        <w:rPr>
          <w:rFonts w:ascii="Garamond" w:hAnsi="Garamond" w:cs="Calibri"/>
          <w:color w:val="000000"/>
          <w:lang w:eastAsia="ar-SA"/>
        </w:rPr>
        <w:t>Gifts</w:t>
      </w:r>
      <w:r>
        <w:rPr>
          <w:rFonts w:ascii="Garamond" w:hAnsi="Garamond" w:cs="Calibri"/>
          <w:color w:val="000000"/>
          <w:lang w:eastAsia="ar-SA"/>
        </w:rPr>
        <w:t>,</w:t>
      </w:r>
      <w:r w:rsidRPr="0061210F">
        <w:rPr>
          <w:rFonts w:ascii="Garamond" w:hAnsi="Garamond" w:cs="Calibri"/>
          <w:color w:val="000000"/>
          <w:lang w:eastAsia="ar-SA"/>
        </w:rPr>
        <w:t xml:space="preserve"> workplace</w:t>
      </w:r>
      <w:r>
        <w:rPr>
          <w:rFonts w:ascii="Garamond" w:hAnsi="Garamond" w:cs="Calibri"/>
          <w:color w:val="000000"/>
          <w:lang w:eastAsia="ar-SA"/>
        </w:rPr>
        <w:t>s and individuals</w:t>
      </w:r>
      <w:r w:rsidRPr="0061210F">
        <w:rPr>
          <w:rFonts w:ascii="Garamond" w:hAnsi="Garamond" w:cs="Calibri"/>
          <w:color w:val="000000"/>
          <w:lang w:eastAsia="ar-SA"/>
        </w:rPr>
        <w:t xml:space="preserve"> can do so much.  Your donation to United Way will stay </w:t>
      </w:r>
      <w:r>
        <w:rPr>
          <w:rFonts w:ascii="Garamond" w:hAnsi="Garamond" w:cs="Calibri"/>
          <w:color w:val="000000"/>
          <w:lang w:eastAsia="ar-SA"/>
        </w:rPr>
        <w:t>local</w:t>
      </w:r>
      <w:r w:rsidRPr="0061210F">
        <w:rPr>
          <w:rFonts w:ascii="Garamond" w:hAnsi="Garamond" w:cs="Calibri"/>
          <w:color w:val="000000"/>
          <w:lang w:eastAsia="ar-SA"/>
        </w:rPr>
        <w:t xml:space="preserve"> and go to programs that are most needed in our community.  In most cases, donations to the United Way go to organizations with committed volunteers, leveraging every dollar donated for even greater community impact.</w:t>
      </w:r>
    </w:p>
    <w:p w14:paraId="0A37501D" w14:textId="77777777" w:rsidR="00030C88" w:rsidRPr="0061210F" w:rsidRDefault="00030C88" w:rsidP="00030C88">
      <w:pPr>
        <w:suppressAutoHyphens/>
        <w:ind w:right="360"/>
        <w:rPr>
          <w:rFonts w:ascii="Garamond" w:hAnsi="Garamond"/>
          <w:lang w:eastAsia="ar-SA"/>
        </w:rPr>
      </w:pPr>
    </w:p>
    <w:p w14:paraId="51B57BA2" w14:textId="77FD2560" w:rsidR="00030C88" w:rsidRDefault="00030C88" w:rsidP="00030C88">
      <w:pPr>
        <w:suppressAutoHyphens/>
        <w:ind w:right="360"/>
        <w:rPr>
          <w:rFonts w:ascii="Garamond" w:hAnsi="Garamond"/>
          <w:lang w:eastAsia="ar-SA"/>
        </w:rPr>
      </w:pPr>
      <w:r w:rsidRPr="51489A07">
        <w:rPr>
          <w:rFonts w:ascii="Garamond" w:hAnsi="Garamond"/>
          <w:lang w:eastAsia="ar-SA"/>
        </w:rPr>
        <w:t>Thanks to the generosity of our corporate and individual donors, and support of our partners throughout the community, United Way Guelph Wellington Dufferin is providing $2.</w:t>
      </w:r>
      <w:r w:rsidR="00677A65" w:rsidRPr="51489A07">
        <w:rPr>
          <w:rFonts w:ascii="Garamond" w:hAnsi="Garamond"/>
          <w:lang w:eastAsia="ar-SA"/>
        </w:rPr>
        <w:t>54</w:t>
      </w:r>
      <w:r w:rsidRPr="51489A07">
        <w:rPr>
          <w:rFonts w:ascii="Garamond" w:hAnsi="Garamond"/>
          <w:lang w:eastAsia="ar-SA"/>
        </w:rPr>
        <w:t xml:space="preserve"> million in funding to </w:t>
      </w:r>
      <w:r w:rsidR="009A0781" w:rsidRPr="51489A07">
        <w:rPr>
          <w:rFonts w:ascii="Garamond" w:hAnsi="Garamond"/>
          <w:lang w:eastAsia="ar-SA"/>
        </w:rPr>
        <w:t>7</w:t>
      </w:r>
      <w:r w:rsidR="00571335" w:rsidRPr="51489A07">
        <w:rPr>
          <w:rFonts w:ascii="Garamond" w:hAnsi="Garamond"/>
          <w:lang w:eastAsia="ar-SA"/>
        </w:rPr>
        <w:t>2</w:t>
      </w:r>
      <w:r w:rsidRPr="51489A07">
        <w:rPr>
          <w:rFonts w:ascii="Garamond" w:hAnsi="Garamond"/>
          <w:lang w:eastAsia="ar-SA"/>
        </w:rPr>
        <w:t xml:space="preserve"> social service programs at </w:t>
      </w:r>
      <w:r w:rsidR="66D15592" w:rsidRPr="51489A07">
        <w:rPr>
          <w:rFonts w:ascii="Garamond" w:hAnsi="Garamond"/>
          <w:lang w:eastAsia="ar-SA"/>
        </w:rPr>
        <w:t>50</w:t>
      </w:r>
      <w:r w:rsidRPr="51489A07">
        <w:rPr>
          <w:rFonts w:ascii="Garamond" w:hAnsi="Garamond"/>
          <w:lang w:eastAsia="ar-SA"/>
        </w:rPr>
        <w:t xml:space="preserve"> local charitable organizations and community agencies in 20</w:t>
      </w:r>
      <w:r w:rsidR="005F7235" w:rsidRPr="51489A07">
        <w:rPr>
          <w:rFonts w:ascii="Garamond" w:hAnsi="Garamond"/>
          <w:lang w:eastAsia="ar-SA"/>
        </w:rPr>
        <w:t>20</w:t>
      </w:r>
      <w:r w:rsidRPr="51489A07">
        <w:rPr>
          <w:rFonts w:ascii="Garamond" w:hAnsi="Garamond"/>
          <w:lang w:eastAsia="ar-SA"/>
        </w:rPr>
        <w:t>.  These funds were raised and allocated in 201</w:t>
      </w:r>
      <w:r w:rsidR="005F7235" w:rsidRPr="51489A07">
        <w:rPr>
          <w:rFonts w:ascii="Garamond" w:hAnsi="Garamond"/>
          <w:lang w:eastAsia="ar-SA"/>
        </w:rPr>
        <w:t>9</w:t>
      </w:r>
      <w:r w:rsidRPr="51489A07">
        <w:rPr>
          <w:rFonts w:ascii="Garamond" w:hAnsi="Garamond"/>
          <w:lang w:eastAsia="ar-SA"/>
        </w:rPr>
        <w:t xml:space="preserve"> and will be distributed between April 1, 20</w:t>
      </w:r>
      <w:r w:rsidR="005F7235" w:rsidRPr="51489A07">
        <w:rPr>
          <w:rFonts w:ascii="Garamond" w:hAnsi="Garamond"/>
          <w:lang w:eastAsia="ar-SA"/>
        </w:rPr>
        <w:t>20</w:t>
      </w:r>
      <w:r w:rsidRPr="51489A07">
        <w:rPr>
          <w:rFonts w:ascii="Garamond" w:hAnsi="Garamond"/>
          <w:lang w:eastAsia="ar-SA"/>
        </w:rPr>
        <w:t xml:space="preserve"> and March 31, 20</w:t>
      </w:r>
      <w:r w:rsidR="005F3F3D" w:rsidRPr="51489A07">
        <w:rPr>
          <w:rFonts w:ascii="Garamond" w:hAnsi="Garamond"/>
          <w:lang w:eastAsia="ar-SA"/>
        </w:rPr>
        <w:t>2</w:t>
      </w:r>
      <w:r w:rsidR="005F7235" w:rsidRPr="51489A07">
        <w:rPr>
          <w:rFonts w:ascii="Garamond" w:hAnsi="Garamond"/>
          <w:lang w:eastAsia="ar-SA"/>
        </w:rPr>
        <w:t>1</w:t>
      </w:r>
      <w:r w:rsidRPr="51489A07">
        <w:rPr>
          <w:rFonts w:ascii="Garamond" w:hAnsi="Garamond"/>
          <w:lang w:eastAsia="ar-SA"/>
        </w:rPr>
        <w:t>.</w:t>
      </w:r>
    </w:p>
    <w:p w14:paraId="5DAB6C7B" w14:textId="77777777" w:rsidR="00B83589" w:rsidRDefault="00B83589" w:rsidP="00030C88">
      <w:pPr>
        <w:suppressAutoHyphens/>
        <w:ind w:right="360"/>
        <w:rPr>
          <w:rFonts w:ascii="Garamond" w:hAnsi="Garamond"/>
          <w:lang w:eastAsia="ar-SA"/>
        </w:rPr>
      </w:pPr>
    </w:p>
    <w:p w14:paraId="1587A057" w14:textId="77777777" w:rsidR="00B83589" w:rsidRDefault="00B83589" w:rsidP="00030C88">
      <w:pPr>
        <w:suppressAutoHyphens/>
        <w:ind w:right="360"/>
        <w:rPr>
          <w:rFonts w:ascii="Garamond" w:hAnsi="Garamond"/>
          <w:lang w:eastAsia="ar-SA"/>
        </w:rPr>
      </w:pPr>
      <w:r>
        <w:rPr>
          <w:rFonts w:ascii="Garamond" w:hAnsi="Garamond"/>
          <w:lang w:eastAsia="ar-SA"/>
        </w:rPr>
        <w:t>United Way investments are made under five Impact Areas – Connected Kids, Adequate Basic Needs, Supports for Seniors, Sense of Belonging and Positive Mental Health.</w:t>
      </w:r>
    </w:p>
    <w:p w14:paraId="02EB378F" w14:textId="77777777" w:rsidR="00C47239" w:rsidRDefault="00C47239" w:rsidP="00030C88">
      <w:pPr>
        <w:suppressAutoHyphens/>
        <w:ind w:right="360"/>
        <w:rPr>
          <w:rFonts w:ascii="Garamond" w:hAnsi="Garamond"/>
          <w:lang w:eastAsia="ar-SA"/>
        </w:rPr>
      </w:pPr>
    </w:p>
    <w:p w14:paraId="6A05A809" w14:textId="77777777" w:rsidR="00C47239" w:rsidRDefault="00C47239" w:rsidP="00030C88">
      <w:pPr>
        <w:suppressAutoHyphens/>
        <w:ind w:right="360"/>
        <w:rPr>
          <w:rFonts w:ascii="Garamond" w:hAnsi="Garamond"/>
          <w:lang w:eastAsia="ar-SA"/>
        </w:rPr>
      </w:pPr>
    </w:p>
    <w:p w14:paraId="3D09D963" w14:textId="77777777" w:rsidR="00C47239" w:rsidRPr="00C47239" w:rsidRDefault="00C47239" w:rsidP="00030C88">
      <w:pPr>
        <w:suppressAutoHyphens/>
        <w:ind w:right="360"/>
        <w:rPr>
          <w:rFonts w:ascii="Garamond" w:hAnsi="Garamond"/>
          <w:b/>
          <w:lang w:eastAsia="ar-SA"/>
        </w:rPr>
      </w:pPr>
      <w:r w:rsidRPr="00C47239">
        <w:rPr>
          <w:rFonts w:ascii="Garamond" w:hAnsi="Garamond"/>
          <w:b/>
          <w:lang w:eastAsia="ar-SA"/>
        </w:rPr>
        <w:t>Connected Kids</w:t>
      </w:r>
    </w:p>
    <w:p w14:paraId="5A39BBE3"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41C8F396" w14:textId="77777777" w:rsidR="00030C88" w:rsidRDefault="00030C88" w:rsidP="00030C88">
      <w:pPr>
        <w:pStyle w:val="BodyText"/>
        <w:tabs>
          <w:tab w:val="left" w:pos="540"/>
          <w:tab w:val="left" w:pos="9180"/>
        </w:tabs>
        <w:spacing w:after="0" w:line="252" w:lineRule="auto"/>
        <w:rPr>
          <w:rFonts w:ascii="Garamond" w:hAnsi="Garamond" w:cs="Calibri"/>
          <w:sz w:val="18"/>
          <w:szCs w:val="18"/>
        </w:rPr>
        <w:sectPr w:rsidR="00030C88">
          <w:footerReference w:type="default" r:id="rId11"/>
          <w:pgSz w:w="12240" w:h="15840"/>
          <w:pgMar w:top="1440" w:right="1440" w:bottom="1440" w:left="1440" w:header="708" w:footer="708" w:gutter="0"/>
          <w:cols w:space="708"/>
          <w:docGrid w:linePitch="360"/>
        </w:sectPr>
      </w:pPr>
    </w:p>
    <w:p w14:paraId="23D9306B" w14:textId="77777777" w:rsidR="00030C88" w:rsidRPr="00A85DA9" w:rsidRDefault="00030C88" w:rsidP="00030C88">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Action Read Community Literacy Centre</w:t>
      </w:r>
    </w:p>
    <w:p w14:paraId="6AC7AB52" w14:textId="77777777" w:rsidR="00030C88" w:rsidRPr="00A85DA9" w:rsidRDefault="00030C88" w:rsidP="00030C88">
      <w:pPr>
        <w:pStyle w:val="Bullet"/>
      </w:pPr>
      <w:r w:rsidRPr="00A85DA9">
        <w:t>Early Start Family Literacy</w:t>
      </w:r>
      <w:r w:rsidRPr="00A85DA9">
        <w:rPr>
          <w:lang w:val="en-GB"/>
        </w:rPr>
        <w:t> </w:t>
      </w:r>
    </w:p>
    <w:p w14:paraId="72A3D3EC"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0EE922F2"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Autism </w:t>
      </w:r>
      <w:r>
        <w:rPr>
          <w:rFonts w:ascii="Garamond" w:hAnsi="Garamond" w:cs="Calibri"/>
          <w:sz w:val="18"/>
          <w:szCs w:val="18"/>
        </w:rPr>
        <w:t>Ontario – Wellington County Chapter</w:t>
      </w:r>
    </w:p>
    <w:p w14:paraId="73EA861D" w14:textId="77777777" w:rsidR="00C47239" w:rsidRDefault="00C47239" w:rsidP="00C47239">
      <w:pPr>
        <w:pStyle w:val="Bullet"/>
      </w:pPr>
      <w:r w:rsidRPr="00A85DA9">
        <w:t xml:space="preserve">Summer </w:t>
      </w:r>
      <w:r>
        <w:t>Programming</w:t>
      </w:r>
      <w:r w:rsidRPr="00A85DA9">
        <w:rPr>
          <w:lang w:val="en-GB"/>
        </w:rPr>
        <w:t> </w:t>
      </w:r>
    </w:p>
    <w:p w14:paraId="0D0B940D" w14:textId="77777777" w:rsidR="00C47239" w:rsidRDefault="00C47239" w:rsidP="00D938EB">
      <w:pPr>
        <w:pStyle w:val="BodyText"/>
        <w:tabs>
          <w:tab w:val="left" w:pos="540"/>
          <w:tab w:val="left" w:pos="9180"/>
        </w:tabs>
        <w:spacing w:after="0" w:line="252" w:lineRule="auto"/>
        <w:rPr>
          <w:rFonts w:ascii="Garamond" w:hAnsi="Garamond" w:cs="Calibri"/>
          <w:sz w:val="18"/>
          <w:szCs w:val="18"/>
        </w:rPr>
      </w:pPr>
    </w:p>
    <w:p w14:paraId="658B572C"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 xml:space="preserve">Big Brothers </w:t>
      </w:r>
      <w:r w:rsidRPr="00A85DA9">
        <w:rPr>
          <w:rFonts w:ascii="Garamond" w:hAnsi="Garamond" w:cs="Calibri"/>
          <w:sz w:val="18"/>
          <w:szCs w:val="18"/>
        </w:rPr>
        <w:t xml:space="preserve">Big Sisters of </w:t>
      </w:r>
      <w:r>
        <w:rPr>
          <w:rFonts w:ascii="Garamond" w:hAnsi="Garamond" w:cs="Calibri"/>
          <w:sz w:val="18"/>
          <w:szCs w:val="18"/>
        </w:rPr>
        <w:br/>
      </w:r>
      <w:r w:rsidRPr="00A85DA9">
        <w:rPr>
          <w:rFonts w:ascii="Garamond" w:hAnsi="Garamond" w:cs="Calibri"/>
          <w:sz w:val="18"/>
          <w:szCs w:val="18"/>
        </w:rPr>
        <w:t>Dufferin &amp; District</w:t>
      </w:r>
    </w:p>
    <w:p w14:paraId="22EAF61B" w14:textId="77777777" w:rsidR="00C47239" w:rsidRDefault="00C47239" w:rsidP="00C47239">
      <w:pPr>
        <w:pStyle w:val="Bullet"/>
      </w:pPr>
      <w:r>
        <w:t xml:space="preserve">Match </w:t>
      </w:r>
      <w:r w:rsidRPr="00A85DA9">
        <w:t>Program</w:t>
      </w:r>
    </w:p>
    <w:p w14:paraId="3113F6F1" w14:textId="77777777" w:rsidR="00C47239" w:rsidRPr="00A85DA9" w:rsidRDefault="00C47239" w:rsidP="00C47239">
      <w:pPr>
        <w:pStyle w:val="Bullet"/>
      </w:pPr>
      <w:r>
        <w:t>In-School Mentoring Program</w:t>
      </w:r>
    </w:p>
    <w:p w14:paraId="0E27B00A" w14:textId="77777777" w:rsidR="00C47239" w:rsidRDefault="00C47239" w:rsidP="00C47239">
      <w:pPr>
        <w:pStyle w:val="BodyText"/>
        <w:tabs>
          <w:tab w:val="left" w:pos="540"/>
          <w:tab w:val="left" w:pos="9180"/>
        </w:tabs>
        <w:spacing w:after="0" w:line="252" w:lineRule="auto"/>
        <w:rPr>
          <w:rFonts w:ascii="Garamond" w:hAnsi="Garamond" w:cs="Calibri"/>
          <w:sz w:val="18"/>
          <w:szCs w:val="18"/>
        </w:rPr>
      </w:pPr>
    </w:p>
    <w:p w14:paraId="699D552C"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B</w:t>
      </w:r>
      <w:r w:rsidRPr="00A85DA9">
        <w:rPr>
          <w:rFonts w:ascii="Garamond" w:hAnsi="Garamond" w:cs="Calibri"/>
          <w:sz w:val="18"/>
          <w:szCs w:val="18"/>
        </w:rPr>
        <w:t>ig Brothers Big Sisters of Guelph</w:t>
      </w:r>
    </w:p>
    <w:p w14:paraId="5634D7CA" w14:textId="77777777" w:rsidR="00C47239" w:rsidRPr="00A85DA9" w:rsidRDefault="00C47239" w:rsidP="00C47239">
      <w:pPr>
        <w:pStyle w:val="Bullet"/>
      </w:pPr>
      <w:r>
        <w:t xml:space="preserve">Big Bunch </w:t>
      </w:r>
      <w:r w:rsidRPr="00A85DA9">
        <w:t>Group Program</w:t>
      </w:r>
    </w:p>
    <w:p w14:paraId="55394CD9" w14:textId="77777777" w:rsidR="00C47239" w:rsidRPr="00A85DA9" w:rsidRDefault="00C47239" w:rsidP="00C47239">
      <w:pPr>
        <w:pStyle w:val="Bullet"/>
      </w:pPr>
      <w:r>
        <w:t>One to One Community Match Program</w:t>
      </w:r>
    </w:p>
    <w:p w14:paraId="4E20F65B" w14:textId="77777777" w:rsidR="00C47239" w:rsidRDefault="00C47239" w:rsidP="00C47239">
      <w:pPr>
        <w:pStyle w:val="Bullet"/>
      </w:pPr>
      <w:r>
        <w:t>School-based Mentoring</w:t>
      </w:r>
    </w:p>
    <w:p w14:paraId="7D977CE9" w14:textId="77777777" w:rsidR="00C47239" w:rsidRDefault="00C47239" w:rsidP="00616419">
      <w:pPr>
        <w:pStyle w:val="Bullet"/>
      </w:pPr>
      <w:r>
        <w:t>In-School Mentoring Program</w:t>
      </w:r>
    </w:p>
    <w:p w14:paraId="60061E4C" w14:textId="77777777" w:rsidR="00EC7B95" w:rsidRDefault="00EC7B95" w:rsidP="00C47239">
      <w:pPr>
        <w:pStyle w:val="BodyText"/>
        <w:tabs>
          <w:tab w:val="left" w:pos="540"/>
          <w:tab w:val="left" w:pos="9180"/>
        </w:tabs>
        <w:spacing w:after="0" w:line="252" w:lineRule="auto"/>
        <w:rPr>
          <w:rFonts w:ascii="Garamond" w:hAnsi="Garamond" w:cs="Calibri"/>
          <w:sz w:val="18"/>
          <w:szCs w:val="18"/>
        </w:rPr>
      </w:pPr>
    </w:p>
    <w:p w14:paraId="10814EDB"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Big Brothers Big Sisters of </w:t>
      </w:r>
      <w:r>
        <w:rPr>
          <w:rFonts w:ascii="Garamond" w:hAnsi="Garamond" w:cs="Calibri"/>
          <w:sz w:val="18"/>
          <w:szCs w:val="18"/>
        </w:rPr>
        <w:br/>
      </w:r>
      <w:r w:rsidRPr="00A85DA9">
        <w:rPr>
          <w:rFonts w:ascii="Garamond" w:hAnsi="Garamond" w:cs="Calibri"/>
          <w:sz w:val="18"/>
          <w:szCs w:val="18"/>
        </w:rPr>
        <w:t>North Wellington</w:t>
      </w:r>
    </w:p>
    <w:p w14:paraId="4C305940" w14:textId="77777777" w:rsidR="00C47239" w:rsidRPr="00A85DA9" w:rsidRDefault="00C47239" w:rsidP="00C47239">
      <w:pPr>
        <w:pStyle w:val="Bullet"/>
        <w:rPr>
          <w:lang w:val="en-GB"/>
        </w:rPr>
      </w:pPr>
      <w:r w:rsidRPr="00A85DA9">
        <w:t>Go Girls and Game On</w:t>
      </w:r>
    </w:p>
    <w:p w14:paraId="558ECABD" w14:textId="77777777" w:rsidR="00C47239" w:rsidRPr="00A85DA9" w:rsidRDefault="00C47239" w:rsidP="00C47239">
      <w:pPr>
        <w:pStyle w:val="Bullet"/>
        <w:rPr>
          <w:lang w:val="en-GB"/>
        </w:rPr>
      </w:pPr>
      <w:r w:rsidRPr="00A85DA9">
        <w:t>In-School Mentoring Program</w:t>
      </w:r>
    </w:p>
    <w:p w14:paraId="71C6721C" w14:textId="77777777" w:rsidR="00C47239" w:rsidRPr="00A85DA9" w:rsidRDefault="00C47239" w:rsidP="00C47239">
      <w:pPr>
        <w:pStyle w:val="Bullet"/>
        <w:rPr>
          <w:lang w:val="en-GB"/>
        </w:rPr>
      </w:pPr>
      <w:r w:rsidRPr="00A85DA9">
        <w:t>Match Program</w:t>
      </w:r>
    </w:p>
    <w:p w14:paraId="44EAFD9C" w14:textId="77777777" w:rsidR="00C47239" w:rsidRDefault="00C47239" w:rsidP="00D938EB">
      <w:pPr>
        <w:pStyle w:val="BodyText"/>
        <w:tabs>
          <w:tab w:val="left" w:pos="540"/>
          <w:tab w:val="left" w:pos="9180"/>
        </w:tabs>
        <w:spacing w:after="0" w:line="252" w:lineRule="auto"/>
        <w:rPr>
          <w:rFonts w:ascii="Garamond" w:hAnsi="Garamond" w:cs="Calibri"/>
          <w:sz w:val="18"/>
          <w:szCs w:val="18"/>
        </w:rPr>
      </w:pPr>
    </w:p>
    <w:p w14:paraId="2C2914CA"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Canadian National Institute for the Blind</w:t>
      </w:r>
    </w:p>
    <w:p w14:paraId="205A6B77" w14:textId="77777777" w:rsidR="00C47239" w:rsidRDefault="00C47239" w:rsidP="00C47239">
      <w:pPr>
        <w:pStyle w:val="Bullet"/>
      </w:pPr>
      <w:r>
        <w:t>Beyond the Classroom</w:t>
      </w:r>
    </w:p>
    <w:p w14:paraId="4B94D5A5" w14:textId="77777777" w:rsidR="00C47239" w:rsidRDefault="00C47239" w:rsidP="00C47239">
      <w:pPr>
        <w:pStyle w:val="Bullet"/>
        <w:numPr>
          <w:ilvl w:val="0"/>
          <w:numId w:val="0"/>
        </w:numPr>
      </w:pPr>
    </w:p>
    <w:p w14:paraId="29348CBD"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Dufferin Child and Family Services</w:t>
      </w:r>
    </w:p>
    <w:p w14:paraId="0CF72A6A" w14:textId="77777777" w:rsidR="00C47239" w:rsidRPr="00A85DA9" w:rsidRDefault="00C47239" w:rsidP="00C47239">
      <w:pPr>
        <w:pStyle w:val="Bullet"/>
      </w:pPr>
      <w:r>
        <w:t>GLOW (LGBTQ Youth Group)</w:t>
      </w:r>
    </w:p>
    <w:p w14:paraId="3DEEC669" w14:textId="77777777" w:rsidR="00C47239" w:rsidRDefault="00C47239" w:rsidP="00C47239">
      <w:pPr>
        <w:pStyle w:val="Bullet"/>
        <w:numPr>
          <w:ilvl w:val="0"/>
          <w:numId w:val="0"/>
        </w:numPr>
      </w:pPr>
    </w:p>
    <w:p w14:paraId="73145F7B"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Dufferin Parent Support Network</w:t>
      </w:r>
    </w:p>
    <w:p w14:paraId="7B632C12" w14:textId="77777777" w:rsidR="001840DF" w:rsidRDefault="001840DF" w:rsidP="001840DF">
      <w:pPr>
        <w:pStyle w:val="Bullet"/>
      </w:pPr>
      <w:r w:rsidRPr="00A85DA9">
        <w:t>Group Parent Education</w:t>
      </w:r>
    </w:p>
    <w:p w14:paraId="3656B9AB" w14:textId="77777777" w:rsidR="00C47239" w:rsidRDefault="00C47239" w:rsidP="00D938EB">
      <w:pPr>
        <w:pStyle w:val="BodyText"/>
        <w:tabs>
          <w:tab w:val="left" w:pos="540"/>
          <w:tab w:val="left" w:pos="9180"/>
        </w:tabs>
        <w:spacing w:after="0" w:line="252" w:lineRule="auto"/>
        <w:rPr>
          <w:rFonts w:ascii="Garamond" w:hAnsi="Garamond" w:cs="Calibri"/>
          <w:sz w:val="18"/>
          <w:szCs w:val="18"/>
        </w:rPr>
      </w:pPr>
    </w:p>
    <w:p w14:paraId="100F16F7"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Family &amp; Children’s Services </w:t>
      </w:r>
      <w:r>
        <w:rPr>
          <w:rFonts w:ascii="Garamond" w:hAnsi="Garamond" w:cs="Calibri"/>
          <w:sz w:val="18"/>
          <w:szCs w:val="18"/>
        </w:rPr>
        <w:br/>
      </w:r>
      <w:r w:rsidRPr="00A85DA9">
        <w:rPr>
          <w:rFonts w:ascii="Garamond" w:hAnsi="Garamond" w:cs="Calibri"/>
          <w:sz w:val="18"/>
          <w:szCs w:val="18"/>
        </w:rPr>
        <w:t>of Guelph Wellington</w:t>
      </w:r>
    </w:p>
    <w:p w14:paraId="0A1ABBC5" w14:textId="77777777" w:rsidR="00616419" w:rsidRPr="00616419" w:rsidRDefault="001840DF" w:rsidP="00616419">
      <w:pPr>
        <w:pStyle w:val="Bullet"/>
      </w:pPr>
      <w:r>
        <w:t>Give Yourself Credit</w:t>
      </w:r>
    </w:p>
    <w:p w14:paraId="45FB0818" w14:textId="77777777" w:rsidR="00EC7B95" w:rsidRDefault="00EC7B95" w:rsidP="00616419">
      <w:pPr>
        <w:pStyle w:val="BodyText"/>
        <w:tabs>
          <w:tab w:val="left" w:pos="540"/>
          <w:tab w:val="left" w:pos="9180"/>
        </w:tabs>
        <w:spacing w:after="0" w:line="252" w:lineRule="auto"/>
        <w:rPr>
          <w:rFonts w:ascii="Garamond" w:hAnsi="Garamond" w:cs="Calibri"/>
          <w:sz w:val="18"/>
          <w:szCs w:val="18"/>
        </w:rPr>
      </w:pPr>
    </w:p>
    <w:p w14:paraId="295C1A52"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John Howard Society of </w:t>
      </w:r>
      <w:r>
        <w:rPr>
          <w:rFonts w:ascii="Garamond" w:hAnsi="Garamond" w:cs="Calibri"/>
          <w:sz w:val="18"/>
          <w:szCs w:val="18"/>
        </w:rPr>
        <w:br/>
      </w:r>
      <w:r w:rsidRPr="00A85DA9">
        <w:rPr>
          <w:rFonts w:ascii="Garamond" w:hAnsi="Garamond" w:cs="Calibri"/>
          <w:sz w:val="18"/>
          <w:szCs w:val="18"/>
        </w:rPr>
        <w:t>Waterloo-Wellington</w:t>
      </w:r>
    </w:p>
    <w:p w14:paraId="1FF3B55D" w14:textId="77777777" w:rsidR="00616419" w:rsidRDefault="00616419" w:rsidP="00616419">
      <w:pPr>
        <w:pStyle w:val="Bullet"/>
        <w:rPr>
          <w:lang w:val="en-GB"/>
        </w:rPr>
      </w:pPr>
      <w:r>
        <w:t>Bullying Prevention/Social Competency Program</w:t>
      </w:r>
      <w:r w:rsidRPr="00A85DA9">
        <w:rPr>
          <w:lang w:val="en-GB"/>
        </w:rPr>
        <w:t> </w:t>
      </w:r>
    </w:p>
    <w:p w14:paraId="049F31CB" w14:textId="77777777" w:rsidR="00616419" w:rsidRPr="00A85DA9" w:rsidRDefault="00616419" w:rsidP="00616419">
      <w:pPr>
        <w:pStyle w:val="Bullet"/>
        <w:numPr>
          <w:ilvl w:val="0"/>
          <w:numId w:val="0"/>
        </w:numPr>
      </w:pPr>
    </w:p>
    <w:p w14:paraId="2F906B8E"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Rainbow Programmes for Children</w:t>
      </w:r>
    </w:p>
    <w:p w14:paraId="34C1ABDD" w14:textId="77777777" w:rsidR="00616419" w:rsidRPr="00A85DA9" w:rsidRDefault="00616419" w:rsidP="00616419">
      <w:pPr>
        <w:pStyle w:val="Bullet"/>
        <w:rPr>
          <w:lang w:val="en-GB"/>
        </w:rPr>
      </w:pPr>
      <w:r>
        <w:t xml:space="preserve">Inclusive </w:t>
      </w:r>
      <w:r w:rsidRPr="00A85DA9">
        <w:t>Summer Day Camp </w:t>
      </w:r>
    </w:p>
    <w:p w14:paraId="53128261" w14:textId="77777777" w:rsidR="001840DF" w:rsidRDefault="001840DF" w:rsidP="00D938EB">
      <w:pPr>
        <w:pStyle w:val="BodyText"/>
        <w:tabs>
          <w:tab w:val="left" w:pos="540"/>
          <w:tab w:val="left" w:pos="9180"/>
        </w:tabs>
        <w:spacing w:after="0" w:line="252" w:lineRule="auto"/>
        <w:rPr>
          <w:rFonts w:ascii="Garamond" w:hAnsi="Garamond" w:cs="Calibri"/>
          <w:sz w:val="18"/>
          <w:szCs w:val="18"/>
        </w:rPr>
      </w:pPr>
    </w:p>
    <w:p w14:paraId="41828D15" w14:textId="77777777" w:rsidR="00616419" w:rsidRDefault="00616419" w:rsidP="00616419">
      <w:pPr>
        <w:pStyle w:val="BodyText"/>
        <w:tabs>
          <w:tab w:val="left" w:pos="540"/>
          <w:tab w:val="left" w:pos="9180"/>
        </w:tabs>
        <w:spacing w:after="0" w:line="252" w:lineRule="auto"/>
        <w:rPr>
          <w:rFonts w:ascii="Garamond" w:hAnsi="Garamond" w:cs="Calibri"/>
          <w:sz w:val="18"/>
          <w:szCs w:val="18"/>
        </w:rPr>
      </w:pPr>
      <w:proofErr w:type="spellStart"/>
      <w:r>
        <w:rPr>
          <w:rFonts w:ascii="Garamond" w:hAnsi="Garamond" w:cs="Calibri"/>
          <w:sz w:val="18"/>
          <w:szCs w:val="18"/>
        </w:rPr>
        <w:t>Shelldale</w:t>
      </w:r>
      <w:proofErr w:type="spellEnd"/>
      <w:r>
        <w:rPr>
          <w:rFonts w:ascii="Garamond" w:hAnsi="Garamond" w:cs="Calibri"/>
          <w:sz w:val="18"/>
          <w:szCs w:val="18"/>
        </w:rPr>
        <w:t xml:space="preserve"> Family Gateway</w:t>
      </w:r>
    </w:p>
    <w:p w14:paraId="55AE8CD2" w14:textId="77777777" w:rsidR="00616419" w:rsidRPr="00A85DA9" w:rsidRDefault="00616419" w:rsidP="00616419">
      <w:pPr>
        <w:pStyle w:val="Bullet"/>
        <w:rPr>
          <w:lang w:val="en-GB"/>
        </w:rPr>
      </w:pPr>
      <w:r>
        <w:t>Youth Resiliency Program</w:t>
      </w:r>
    </w:p>
    <w:p w14:paraId="62486C05" w14:textId="77777777" w:rsidR="00616419" w:rsidRDefault="00616419" w:rsidP="00D938EB">
      <w:pPr>
        <w:pStyle w:val="BodyText"/>
        <w:tabs>
          <w:tab w:val="left" w:pos="540"/>
          <w:tab w:val="left" w:pos="9180"/>
        </w:tabs>
        <w:spacing w:after="0" w:line="252" w:lineRule="auto"/>
        <w:rPr>
          <w:rFonts w:ascii="Garamond" w:hAnsi="Garamond" w:cs="Calibri"/>
          <w:sz w:val="18"/>
          <w:szCs w:val="18"/>
        </w:rPr>
      </w:pPr>
    </w:p>
    <w:p w14:paraId="40DB1D3F"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Wellington County Learning Centre</w:t>
      </w:r>
    </w:p>
    <w:p w14:paraId="7BA0EE0E" w14:textId="77777777" w:rsidR="00616419" w:rsidRPr="003C0447" w:rsidRDefault="00616419" w:rsidP="00616419">
      <w:pPr>
        <w:pStyle w:val="Bullet"/>
        <w:rPr>
          <w:lang w:val="en-GB"/>
        </w:rPr>
      </w:pPr>
      <w:r w:rsidRPr="00A85DA9">
        <w:t xml:space="preserve">Just for </w:t>
      </w:r>
      <w:proofErr w:type="spellStart"/>
      <w:r w:rsidRPr="00A85DA9">
        <w:t>YOUth</w:t>
      </w:r>
      <w:proofErr w:type="spellEnd"/>
      <w:r w:rsidRPr="00A85DA9">
        <w:t xml:space="preserve"> Literacy</w:t>
      </w:r>
    </w:p>
    <w:p w14:paraId="4101652C" w14:textId="77777777" w:rsidR="00616419" w:rsidRDefault="00616419" w:rsidP="00D938EB">
      <w:pPr>
        <w:pStyle w:val="BodyText"/>
        <w:tabs>
          <w:tab w:val="left" w:pos="540"/>
          <w:tab w:val="left" w:pos="9180"/>
        </w:tabs>
        <w:spacing w:after="0" w:line="252" w:lineRule="auto"/>
        <w:rPr>
          <w:rFonts w:ascii="Garamond" w:hAnsi="Garamond" w:cs="Calibri"/>
          <w:sz w:val="18"/>
          <w:szCs w:val="18"/>
        </w:rPr>
        <w:sectPr w:rsidR="00616419" w:rsidSect="00616419">
          <w:type w:val="continuous"/>
          <w:pgSz w:w="12240" w:h="15840"/>
          <w:pgMar w:top="1440" w:right="1440" w:bottom="709" w:left="1440" w:header="708" w:footer="708" w:gutter="0"/>
          <w:cols w:num="3" w:space="708"/>
          <w:docGrid w:linePitch="360"/>
        </w:sectPr>
      </w:pPr>
    </w:p>
    <w:p w14:paraId="4B99056E" w14:textId="77777777" w:rsidR="00616419" w:rsidRDefault="00616419" w:rsidP="00D938EB">
      <w:pPr>
        <w:pStyle w:val="BodyText"/>
        <w:tabs>
          <w:tab w:val="left" w:pos="540"/>
          <w:tab w:val="left" w:pos="9180"/>
        </w:tabs>
        <w:spacing w:after="0" w:line="252" w:lineRule="auto"/>
        <w:rPr>
          <w:rFonts w:ascii="Garamond" w:hAnsi="Garamond" w:cs="Calibri"/>
          <w:sz w:val="18"/>
          <w:szCs w:val="18"/>
        </w:rPr>
      </w:pPr>
    </w:p>
    <w:p w14:paraId="1299C43A" w14:textId="77777777" w:rsidR="00616419" w:rsidRDefault="00616419" w:rsidP="00D938EB">
      <w:pPr>
        <w:pStyle w:val="BodyText"/>
        <w:tabs>
          <w:tab w:val="left" w:pos="540"/>
          <w:tab w:val="left" w:pos="9180"/>
        </w:tabs>
        <w:spacing w:after="0" w:line="252" w:lineRule="auto"/>
        <w:rPr>
          <w:rFonts w:ascii="Garamond" w:hAnsi="Garamond" w:cs="Calibri"/>
          <w:b/>
          <w:sz w:val="24"/>
          <w:szCs w:val="24"/>
        </w:rPr>
      </w:pPr>
    </w:p>
    <w:p w14:paraId="26379D60" w14:textId="77777777" w:rsidR="00C47239" w:rsidRPr="00C47239" w:rsidRDefault="00C47239" w:rsidP="00D938EB">
      <w:pPr>
        <w:pStyle w:val="BodyText"/>
        <w:tabs>
          <w:tab w:val="left" w:pos="540"/>
          <w:tab w:val="left" w:pos="9180"/>
        </w:tabs>
        <w:spacing w:after="0" w:line="252" w:lineRule="auto"/>
        <w:rPr>
          <w:rFonts w:ascii="Garamond" w:hAnsi="Garamond" w:cs="Calibri"/>
          <w:b/>
          <w:sz w:val="24"/>
          <w:szCs w:val="24"/>
        </w:rPr>
      </w:pPr>
      <w:r w:rsidRPr="00C47239">
        <w:rPr>
          <w:rFonts w:ascii="Garamond" w:hAnsi="Garamond" w:cs="Calibri"/>
          <w:b/>
          <w:sz w:val="24"/>
          <w:szCs w:val="24"/>
        </w:rPr>
        <w:t>Adequate Basic Needs</w:t>
      </w:r>
    </w:p>
    <w:p w14:paraId="4DDBEF00" w14:textId="77777777" w:rsidR="00C47239" w:rsidRDefault="00C47239" w:rsidP="00D938EB">
      <w:pPr>
        <w:pStyle w:val="BodyText"/>
        <w:tabs>
          <w:tab w:val="left" w:pos="540"/>
          <w:tab w:val="left" w:pos="9180"/>
        </w:tabs>
        <w:spacing w:after="0" w:line="252" w:lineRule="auto"/>
        <w:rPr>
          <w:rFonts w:ascii="Garamond" w:hAnsi="Garamond" w:cs="Calibri"/>
          <w:sz w:val="18"/>
          <w:szCs w:val="18"/>
        </w:rPr>
      </w:pPr>
    </w:p>
    <w:p w14:paraId="3461D779" w14:textId="77777777" w:rsidR="00616419" w:rsidRDefault="00616419" w:rsidP="00C47239">
      <w:pPr>
        <w:pStyle w:val="BodyText"/>
        <w:tabs>
          <w:tab w:val="left" w:pos="540"/>
          <w:tab w:val="left" w:pos="9180"/>
        </w:tabs>
        <w:spacing w:after="0" w:line="252" w:lineRule="auto"/>
        <w:rPr>
          <w:rFonts w:ascii="Garamond" w:hAnsi="Garamond" w:cs="Calibri"/>
          <w:sz w:val="18"/>
          <w:szCs w:val="18"/>
        </w:rPr>
        <w:sectPr w:rsidR="00616419" w:rsidSect="00C47239">
          <w:type w:val="continuous"/>
          <w:pgSz w:w="12240" w:h="15840"/>
          <w:pgMar w:top="1440" w:right="1440" w:bottom="709" w:left="1440" w:header="708" w:footer="708" w:gutter="0"/>
          <w:cols w:space="708"/>
          <w:docGrid w:linePitch="360"/>
        </w:sectPr>
      </w:pPr>
    </w:p>
    <w:p w14:paraId="59B29AEB" w14:textId="77777777" w:rsidR="00C47239" w:rsidRPr="00F80888"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Centre Wellington Food Bank</w:t>
      </w:r>
      <w:r w:rsidRPr="00A85DA9">
        <w:rPr>
          <w:rFonts w:ascii="Garamond" w:hAnsi="Garamond" w:cs="Calibri"/>
          <w:sz w:val="18"/>
          <w:szCs w:val="18"/>
        </w:rPr>
        <w:t xml:space="preserve"> </w:t>
      </w:r>
    </w:p>
    <w:p w14:paraId="361F7494" w14:textId="77777777" w:rsidR="00C47239" w:rsidRDefault="00C47239" w:rsidP="00C47239">
      <w:pPr>
        <w:pStyle w:val="Bullet"/>
        <w:tabs>
          <w:tab w:val="left" w:pos="540"/>
          <w:tab w:val="left" w:pos="9180"/>
        </w:tabs>
      </w:pPr>
      <w:r>
        <w:t>Healthy Fresh Food</w:t>
      </w:r>
    </w:p>
    <w:p w14:paraId="3CF2D8B6" w14:textId="77777777" w:rsidR="00C47239" w:rsidRDefault="00C47239" w:rsidP="00D938EB">
      <w:pPr>
        <w:pStyle w:val="BodyText"/>
        <w:tabs>
          <w:tab w:val="left" w:pos="540"/>
          <w:tab w:val="left" w:pos="9180"/>
        </w:tabs>
        <w:spacing w:after="0" w:line="252" w:lineRule="auto"/>
        <w:rPr>
          <w:rFonts w:ascii="Garamond" w:hAnsi="Garamond" w:cs="Calibri"/>
          <w:sz w:val="18"/>
          <w:szCs w:val="18"/>
        </w:rPr>
      </w:pPr>
    </w:p>
    <w:p w14:paraId="1C258D24"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Chalmers Community Services Centre</w:t>
      </w:r>
    </w:p>
    <w:p w14:paraId="0701DDC9" w14:textId="77777777" w:rsidR="00C47239" w:rsidRPr="00A85DA9" w:rsidRDefault="00C47239" w:rsidP="00C47239">
      <w:pPr>
        <w:pStyle w:val="Bullet"/>
      </w:pPr>
      <w:r>
        <w:t>Food Pantry</w:t>
      </w:r>
    </w:p>
    <w:p w14:paraId="4BD9D064"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Community Resource Centre</w:t>
      </w:r>
      <w:r>
        <w:rPr>
          <w:rFonts w:ascii="Garamond" w:hAnsi="Garamond" w:cs="Calibri"/>
          <w:sz w:val="18"/>
          <w:szCs w:val="18"/>
        </w:rPr>
        <w:t xml:space="preserve"> of North &amp; Centre Wellington</w:t>
      </w:r>
    </w:p>
    <w:p w14:paraId="420A67BF" w14:textId="77777777" w:rsidR="00C47239" w:rsidRPr="00A85DA9" w:rsidRDefault="00C47239" w:rsidP="00C47239">
      <w:pPr>
        <w:pStyle w:val="Bullet"/>
      </w:pPr>
      <w:r w:rsidRPr="00A85DA9">
        <w:t xml:space="preserve">Outreach and Support </w:t>
      </w:r>
      <w:r>
        <w:t>Services</w:t>
      </w:r>
      <w:r w:rsidRPr="00A85DA9">
        <w:t> </w:t>
      </w:r>
    </w:p>
    <w:p w14:paraId="0FB78278" w14:textId="77777777" w:rsidR="00B83589" w:rsidRDefault="00B83589" w:rsidP="001840DF">
      <w:pPr>
        <w:pStyle w:val="BodyText"/>
        <w:tabs>
          <w:tab w:val="left" w:pos="540"/>
          <w:tab w:val="left" w:pos="9180"/>
        </w:tabs>
        <w:spacing w:after="0" w:line="252" w:lineRule="auto"/>
        <w:rPr>
          <w:rFonts w:ascii="Garamond" w:hAnsi="Garamond" w:cs="Calibri"/>
          <w:sz w:val="18"/>
          <w:szCs w:val="18"/>
        </w:rPr>
      </w:pPr>
    </w:p>
    <w:p w14:paraId="429C73FC"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East Wellington Community Services</w:t>
      </w:r>
    </w:p>
    <w:p w14:paraId="3C0A3B2F" w14:textId="77777777" w:rsidR="001840DF" w:rsidRDefault="001840DF" w:rsidP="001840DF">
      <w:pPr>
        <w:pStyle w:val="Bullet"/>
      </w:pPr>
      <w:r>
        <w:t>Food Bank</w:t>
      </w:r>
    </w:p>
    <w:p w14:paraId="00F27AB7"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Guelph </w:t>
      </w:r>
      <w:r>
        <w:rPr>
          <w:rFonts w:ascii="Garamond" w:hAnsi="Garamond" w:cs="Calibri"/>
          <w:sz w:val="18"/>
          <w:szCs w:val="18"/>
        </w:rPr>
        <w:t>Community Health Centre</w:t>
      </w:r>
    </w:p>
    <w:p w14:paraId="05B48643" w14:textId="77777777" w:rsidR="001840DF" w:rsidRPr="00D938EB" w:rsidRDefault="001840DF" w:rsidP="001840DF">
      <w:pPr>
        <w:pStyle w:val="Bullet"/>
        <w:rPr>
          <w:lang w:val="en-GB"/>
        </w:rPr>
      </w:pPr>
      <w:r>
        <w:t>Garden Fresh Box</w:t>
      </w:r>
    </w:p>
    <w:p w14:paraId="1FC39945" w14:textId="77777777" w:rsidR="00616419" w:rsidRDefault="00616419" w:rsidP="00616419">
      <w:pPr>
        <w:pStyle w:val="BodyText"/>
        <w:tabs>
          <w:tab w:val="left" w:pos="540"/>
          <w:tab w:val="left" w:pos="9180"/>
        </w:tabs>
        <w:spacing w:after="0" w:line="252" w:lineRule="auto"/>
        <w:rPr>
          <w:rFonts w:ascii="Garamond" w:hAnsi="Garamond" w:cs="Calibri"/>
          <w:sz w:val="18"/>
          <w:szCs w:val="18"/>
        </w:rPr>
      </w:pPr>
    </w:p>
    <w:p w14:paraId="0562CB0E" w14:textId="77777777" w:rsidR="00165993" w:rsidRDefault="00165993" w:rsidP="00616419">
      <w:pPr>
        <w:pStyle w:val="BodyText"/>
        <w:tabs>
          <w:tab w:val="left" w:pos="540"/>
          <w:tab w:val="left" w:pos="9180"/>
        </w:tabs>
        <w:spacing w:after="0" w:line="252" w:lineRule="auto"/>
        <w:rPr>
          <w:rFonts w:ascii="Garamond" w:hAnsi="Garamond" w:cs="Calibri"/>
          <w:sz w:val="18"/>
          <w:szCs w:val="18"/>
        </w:rPr>
      </w:pPr>
    </w:p>
    <w:p w14:paraId="34CE0A41" w14:textId="77777777" w:rsidR="00165993" w:rsidRDefault="00165993" w:rsidP="00616419">
      <w:pPr>
        <w:pStyle w:val="BodyText"/>
        <w:tabs>
          <w:tab w:val="left" w:pos="540"/>
          <w:tab w:val="left" w:pos="9180"/>
        </w:tabs>
        <w:spacing w:after="0" w:line="252" w:lineRule="auto"/>
        <w:rPr>
          <w:rFonts w:ascii="Garamond" w:hAnsi="Garamond" w:cs="Calibri"/>
          <w:sz w:val="18"/>
          <w:szCs w:val="18"/>
        </w:rPr>
      </w:pPr>
    </w:p>
    <w:p w14:paraId="62EBF3C5" w14:textId="77777777" w:rsidR="00165993" w:rsidRDefault="00165993" w:rsidP="00616419">
      <w:pPr>
        <w:pStyle w:val="BodyText"/>
        <w:tabs>
          <w:tab w:val="left" w:pos="540"/>
          <w:tab w:val="left" w:pos="9180"/>
        </w:tabs>
        <w:spacing w:after="0" w:line="252" w:lineRule="auto"/>
        <w:rPr>
          <w:rFonts w:ascii="Garamond" w:hAnsi="Garamond" w:cs="Calibri"/>
          <w:sz w:val="18"/>
          <w:szCs w:val="18"/>
        </w:rPr>
      </w:pPr>
    </w:p>
    <w:p w14:paraId="0520459A"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lastRenderedPageBreak/>
        <w:t>Michael House Pregnancy Care Centre</w:t>
      </w:r>
    </w:p>
    <w:p w14:paraId="73C5D776" w14:textId="77777777" w:rsidR="00616419" w:rsidRPr="003C0447" w:rsidRDefault="00616419" w:rsidP="00616419">
      <w:pPr>
        <w:pStyle w:val="Bullet"/>
        <w:rPr>
          <w:lang w:val="en-GB"/>
        </w:rPr>
      </w:pPr>
      <w:r w:rsidRPr="00A85DA9">
        <w:t>Residential Program</w:t>
      </w:r>
    </w:p>
    <w:p w14:paraId="01490CFE" w14:textId="77777777" w:rsidR="00616419" w:rsidRPr="00A85DA9" w:rsidRDefault="00616419" w:rsidP="00616419">
      <w:pPr>
        <w:pStyle w:val="Bullet"/>
        <w:rPr>
          <w:lang w:val="en-GB"/>
        </w:rPr>
      </w:pPr>
      <w:r>
        <w:t>Supportive Transitional Housing Program</w:t>
      </w:r>
      <w:r w:rsidRPr="00A85DA9">
        <w:t xml:space="preserve">  </w:t>
      </w:r>
    </w:p>
    <w:p w14:paraId="6D98A12B" w14:textId="77777777" w:rsidR="00616419" w:rsidRDefault="00616419" w:rsidP="00D938EB">
      <w:pPr>
        <w:pStyle w:val="BodyText"/>
        <w:tabs>
          <w:tab w:val="left" w:pos="540"/>
          <w:tab w:val="left" w:pos="9180"/>
        </w:tabs>
        <w:spacing w:after="0" w:line="252" w:lineRule="auto"/>
        <w:rPr>
          <w:rFonts w:ascii="Garamond" w:hAnsi="Garamond" w:cs="Calibri"/>
          <w:sz w:val="18"/>
          <w:szCs w:val="18"/>
        </w:rPr>
      </w:pPr>
    </w:p>
    <w:p w14:paraId="2946DB82" w14:textId="77777777" w:rsidR="00EC7B95" w:rsidRDefault="00EC7B95" w:rsidP="00616419">
      <w:pPr>
        <w:pStyle w:val="BodyText"/>
        <w:tabs>
          <w:tab w:val="left" w:pos="540"/>
          <w:tab w:val="left" w:pos="9180"/>
        </w:tabs>
        <w:spacing w:after="0" w:line="252" w:lineRule="auto"/>
        <w:rPr>
          <w:rFonts w:ascii="Garamond" w:hAnsi="Garamond" w:cs="Calibri"/>
          <w:sz w:val="18"/>
          <w:szCs w:val="18"/>
        </w:rPr>
      </w:pPr>
    </w:p>
    <w:p w14:paraId="5997CC1D" w14:textId="77777777" w:rsidR="00EC7B95" w:rsidRDefault="00EC7B95" w:rsidP="00616419">
      <w:pPr>
        <w:pStyle w:val="BodyText"/>
        <w:tabs>
          <w:tab w:val="left" w:pos="540"/>
          <w:tab w:val="left" w:pos="9180"/>
        </w:tabs>
        <w:spacing w:after="0" w:line="252" w:lineRule="auto"/>
        <w:rPr>
          <w:rFonts w:ascii="Garamond" w:hAnsi="Garamond" w:cs="Calibri"/>
          <w:sz w:val="18"/>
          <w:szCs w:val="18"/>
        </w:rPr>
      </w:pPr>
    </w:p>
    <w:p w14:paraId="110FFD37" w14:textId="77777777" w:rsidR="00EC7B95" w:rsidRDefault="00EC7B95" w:rsidP="00616419">
      <w:pPr>
        <w:pStyle w:val="BodyText"/>
        <w:tabs>
          <w:tab w:val="left" w:pos="540"/>
          <w:tab w:val="left" w:pos="9180"/>
        </w:tabs>
        <w:spacing w:after="0" w:line="252" w:lineRule="auto"/>
        <w:rPr>
          <w:rFonts w:ascii="Garamond" w:hAnsi="Garamond" w:cs="Calibri"/>
          <w:sz w:val="18"/>
          <w:szCs w:val="18"/>
        </w:rPr>
      </w:pPr>
    </w:p>
    <w:p w14:paraId="6B699379" w14:textId="77777777" w:rsidR="005F7235" w:rsidRDefault="005F7235" w:rsidP="00616419">
      <w:pPr>
        <w:pStyle w:val="BodyText"/>
        <w:tabs>
          <w:tab w:val="left" w:pos="540"/>
          <w:tab w:val="left" w:pos="9180"/>
        </w:tabs>
        <w:spacing w:after="0" w:line="252" w:lineRule="auto"/>
        <w:rPr>
          <w:rFonts w:ascii="Garamond" w:hAnsi="Garamond" w:cs="Calibri"/>
          <w:sz w:val="18"/>
          <w:szCs w:val="18"/>
        </w:rPr>
      </w:pPr>
    </w:p>
    <w:p w14:paraId="1462FFC8" w14:textId="77777777" w:rsidR="005F7235" w:rsidRDefault="005F7235" w:rsidP="00616419">
      <w:pPr>
        <w:pStyle w:val="BodyText"/>
        <w:tabs>
          <w:tab w:val="left" w:pos="540"/>
          <w:tab w:val="left" w:pos="9180"/>
        </w:tabs>
        <w:spacing w:after="0" w:line="252" w:lineRule="auto"/>
        <w:rPr>
          <w:rFonts w:ascii="Garamond" w:hAnsi="Garamond" w:cs="Calibri"/>
          <w:sz w:val="18"/>
          <w:szCs w:val="18"/>
        </w:rPr>
      </w:pPr>
      <w:r>
        <w:rPr>
          <w:rFonts w:ascii="Garamond" w:hAnsi="Garamond" w:cs="Calibri"/>
          <w:sz w:val="18"/>
          <w:szCs w:val="18"/>
        </w:rPr>
        <w:t>Stonehenge Therapeutic Community</w:t>
      </w:r>
    </w:p>
    <w:p w14:paraId="1ABF79D2" w14:textId="77777777" w:rsidR="005F7235" w:rsidRPr="00F80888" w:rsidRDefault="005F7235" w:rsidP="005F7235">
      <w:pPr>
        <w:pStyle w:val="Bullet"/>
        <w:rPr>
          <w:lang w:val="en-GB"/>
        </w:rPr>
      </w:pPr>
      <w:r>
        <w:t>Supported Recovery Room</w:t>
      </w:r>
    </w:p>
    <w:p w14:paraId="3FE9F23F" w14:textId="77777777" w:rsidR="005F7235" w:rsidRDefault="005F7235" w:rsidP="00616419">
      <w:pPr>
        <w:pStyle w:val="BodyText"/>
        <w:tabs>
          <w:tab w:val="left" w:pos="540"/>
          <w:tab w:val="left" w:pos="9180"/>
        </w:tabs>
        <w:spacing w:after="0" w:line="252" w:lineRule="auto"/>
        <w:rPr>
          <w:rFonts w:ascii="Garamond" w:hAnsi="Garamond" w:cs="Calibri"/>
          <w:sz w:val="18"/>
          <w:szCs w:val="18"/>
        </w:rPr>
      </w:pPr>
    </w:p>
    <w:p w14:paraId="30BE682C"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V</w:t>
      </w:r>
      <w:r w:rsidRPr="00A85DA9">
        <w:rPr>
          <w:rFonts w:ascii="Garamond" w:hAnsi="Garamond" w:cs="Calibri"/>
          <w:sz w:val="18"/>
          <w:szCs w:val="18"/>
        </w:rPr>
        <w:t>ictorian Order of Nurses</w:t>
      </w:r>
      <w:r>
        <w:rPr>
          <w:rFonts w:ascii="Garamond" w:hAnsi="Garamond" w:cs="Calibri"/>
          <w:sz w:val="18"/>
          <w:szCs w:val="18"/>
        </w:rPr>
        <w:t xml:space="preserve"> (VON)</w:t>
      </w:r>
    </w:p>
    <w:p w14:paraId="3C8BEFEF" w14:textId="77777777" w:rsidR="00616419" w:rsidRPr="00F80888" w:rsidRDefault="00616419" w:rsidP="00616419">
      <w:pPr>
        <w:pStyle w:val="Bullet"/>
        <w:rPr>
          <w:lang w:val="en-GB"/>
        </w:rPr>
      </w:pPr>
      <w:r>
        <w:t>Meals on Wheels – Guelph/Wellington</w:t>
      </w:r>
    </w:p>
    <w:p w14:paraId="1F72F646" w14:textId="77777777" w:rsidR="00616419" w:rsidRDefault="00616419" w:rsidP="00D938EB">
      <w:pPr>
        <w:pStyle w:val="BodyText"/>
        <w:tabs>
          <w:tab w:val="left" w:pos="540"/>
          <w:tab w:val="left" w:pos="9180"/>
        </w:tabs>
        <w:spacing w:after="0" w:line="252" w:lineRule="auto"/>
        <w:rPr>
          <w:rFonts w:ascii="Garamond" w:hAnsi="Garamond" w:cs="Calibri"/>
          <w:sz w:val="18"/>
          <w:szCs w:val="18"/>
        </w:rPr>
      </w:pPr>
    </w:p>
    <w:p w14:paraId="2BFAE968"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Welcome </w:t>
      </w:r>
      <w:proofErr w:type="gramStart"/>
      <w:r w:rsidRPr="00A85DA9">
        <w:rPr>
          <w:rFonts w:ascii="Garamond" w:hAnsi="Garamond" w:cs="Calibri"/>
          <w:sz w:val="18"/>
          <w:szCs w:val="18"/>
        </w:rPr>
        <w:t>In</w:t>
      </w:r>
      <w:proofErr w:type="gramEnd"/>
      <w:r w:rsidRPr="00A85DA9">
        <w:rPr>
          <w:rFonts w:ascii="Garamond" w:hAnsi="Garamond" w:cs="Calibri"/>
          <w:sz w:val="18"/>
          <w:szCs w:val="18"/>
        </w:rPr>
        <w:t xml:space="preserve"> Drop-In Centre</w:t>
      </w:r>
    </w:p>
    <w:p w14:paraId="7D77545B" w14:textId="77777777" w:rsidR="00616419" w:rsidRPr="003C4C61" w:rsidRDefault="00616419" w:rsidP="00616419">
      <w:pPr>
        <w:pStyle w:val="Bullet"/>
        <w:rPr>
          <w:lang w:val="en-GB"/>
        </w:rPr>
      </w:pPr>
      <w:r w:rsidRPr="00A85DA9">
        <w:t>Drop</w:t>
      </w:r>
      <w:r w:rsidRPr="00A85DA9">
        <w:noBreakHyphen/>
        <w:t>In Centre</w:t>
      </w:r>
    </w:p>
    <w:p w14:paraId="08CE6F91" w14:textId="77777777" w:rsidR="00616419" w:rsidRDefault="00616419" w:rsidP="00616419">
      <w:pPr>
        <w:pStyle w:val="BodyText"/>
        <w:tabs>
          <w:tab w:val="left" w:pos="540"/>
          <w:tab w:val="left" w:pos="9180"/>
        </w:tabs>
        <w:spacing w:after="0" w:line="252" w:lineRule="auto"/>
        <w:rPr>
          <w:rFonts w:ascii="Garamond" w:hAnsi="Garamond" w:cs="Calibri"/>
          <w:sz w:val="18"/>
          <w:szCs w:val="18"/>
        </w:rPr>
      </w:pPr>
    </w:p>
    <w:p w14:paraId="184512A4"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Wellington County Learning Centre</w:t>
      </w:r>
    </w:p>
    <w:p w14:paraId="0D1D3CC0" w14:textId="77777777" w:rsidR="00616419" w:rsidRPr="00E3016B" w:rsidRDefault="00616419" w:rsidP="00616419">
      <w:pPr>
        <w:pStyle w:val="Bullet"/>
        <w:rPr>
          <w:lang w:val="en-GB"/>
        </w:rPr>
      </w:pPr>
      <w:r>
        <w:t xml:space="preserve">Bridges Out </w:t>
      </w:r>
      <w:proofErr w:type="gramStart"/>
      <w:r>
        <w:t>Of</w:t>
      </w:r>
      <w:proofErr w:type="gramEnd"/>
      <w:r>
        <w:t xml:space="preserve"> Poverty: Circles</w:t>
      </w:r>
    </w:p>
    <w:p w14:paraId="61CDCEAD" w14:textId="77777777" w:rsidR="00616419" w:rsidRDefault="00616419" w:rsidP="00D938EB">
      <w:pPr>
        <w:pStyle w:val="BodyText"/>
        <w:tabs>
          <w:tab w:val="left" w:pos="540"/>
          <w:tab w:val="left" w:pos="9180"/>
        </w:tabs>
        <w:spacing w:after="0" w:line="252" w:lineRule="auto"/>
        <w:rPr>
          <w:rFonts w:ascii="Garamond" w:hAnsi="Garamond" w:cs="Calibri"/>
          <w:sz w:val="18"/>
          <w:szCs w:val="18"/>
        </w:rPr>
      </w:pPr>
    </w:p>
    <w:p w14:paraId="57EBC529"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Wyndham House </w:t>
      </w:r>
    </w:p>
    <w:p w14:paraId="40DCB940" w14:textId="77777777" w:rsidR="00616419" w:rsidRPr="00A85DA9" w:rsidRDefault="00616419" w:rsidP="00616419">
      <w:pPr>
        <w:pStyle w:val="Bullet"/>
        <w:rPr>
          <w:lang w:val="en-GB"/>
        </w:rPr>
      </w:pPr>
      <w:r w:rsidRPr="00A85DA9">
        <w:t xml:space="preserve">Youth </w:t>
      </w:r>
      <w:r>
        <w:rPr>
          <w:lang w:val="en-GB"/>
        </w:rPr>
        <w:t>Resource Centre</w:t>
      </w:r>
    </w:p>
    <w:p w14:paraId="32685A80" w14:textId="77777777" w:rsidR="00616419" w:rsidRDefault="00616419" w:rsidP="00616419">
      <w:pPr>
        <w:pStyle w:val="Bullet"/>
        <w:sectPr w:rsidR="00616419" w:rsidSect="00616419">
          <w:type w:val="continuous"/>
          <w:pgSz w:w="12240" w:h="15840"/>
          <w:pgMar w:top="1440" w:right="1440" w:bottom="709" w:left="1440" w:header="708" w:footer="708" w:gutter="0"/>
          <w:cols w:num="3" w:space="708"/>
          <w:docGrid w:linePitch="360"/>
        </w:sectPr>
      </w:pPr>
      <w:r>
        <w:t>Long-term Transitional Housing Program</w:t>
      </w:r>
    </w:p>
    <w:p w14:paraId="6BB9E253" w14:textId="77777777" w:rsidR="00616419" w:rsidRDefault="00616419" w:rsidP="00D938EB">
      <w:pPr>
        <w:pStyle w:val="BodyText"/>
        <w:tabs>
          <w:tab w:val="left" w:pos="540"/>
          <w:tab w:val="left" w:pos="9180"/>
        </w:tabs>
        <w:spacing w:after="0" w:line="252" w:lineRule="auto"/>
        <w:rPr>
          <w:rFonts w:ascii="Garamond" w:hAnsi="Garamond" w:cs="Calibri"/>
          <w:sz w:val="18"/>
          <w:szCs w:val="18"/>
        </w:rPr>
      </w:pPr>
    </w:p>
    <w:p w14:paraId="23DE523C" w14:textId="77777777" w:rsidR="00B83589" w:rsidRDefault="00B83589" w:rsidP="00D938EB">
      <w:pPr>
        <w:pStyle w:val="BodyText"/>
        <w:tabs>
          <w:tab w:val="left" w:pos="540"/>
          <w:tab w:val="left" w:pos="9180"/>
        </w:tabs>
        <w:spacing w:after="0" w:line="252" w:lineRule="auto"/>
        <w:rPr>
          <w:rFonts w:ascii="Garamond" w:hAnsi="Garamond" w:cs="Calibri"/>
          <w:sz w:val="18"/>
          <w:szCs w:val="18"/>
        </w:rPr>
      </w:pPr>
    </w:p>
    <w:p w14:paraId="52E56223" w14:textId="77777777" w:rsidR="00B83589" w:rsidRDefault="00B83589" w:rsidP="00D938EB">
      <w:pPr>
        <w:pStyle w:val="BodyText"/>
        <w:tabs>
          <w:tab w:val="left" w:pos="540"/>
          <w:tab w:val="left" w:pos="9180"/>
        </w:tabs>
        <w:spacing w:after="0" w:line="252" w:lineRule="auto"/>
        <w:rPr>
          <w:rFonts w:ascii="Garamond" w:hAnsi="Garamond" w:cs="Calibri"/>
          <w:sz w:val="18"/>
          <w:szCs w:val="18"/>
        </w:rPr>
      </w:pPr>
    </w:p>
    <w:p w14:paraId="50D3C105" w14:textId="77777777" w:rsidR="00C47239" w:rsidRDefault="00C47239" w:rsidP="00D938EB">
      <w:pPr>
        <w:pStyle w:val="BodyText"/>
        <w:tabs>
          <w:tab w:val="left" w:pos="540"/>
          <w:tab w:val="left" w:pos="9180"/>
        </w:tabs>
        <w:spacing w:after="0" w:line="252" w:lineRule="auto"/>
        <w:rPr>
          <w:rFonts w:ascii="Garamond" w:hAnsi="Garamond" w:cs="Calibri"/>
          <w:b/>
          <w:sz w:val="24"/>
          <w:szCs w:val="24"/>
        </w:rPr>
      </w:pPr>
      <w:r w:rsidRPr="00C47239">
        <w:rPr>
          <w:rFonts w:ascii="Garamond" w:hAnsi="Garamond" w:cs="Calibri"/>
          <w:b/>
          <w:sz w:val="24"/>
          <w:szCs w:val="24"/>
        </w:rPr>
        <w:t>Supports for Seniors</w:t>
      </w:r>
    </w:p>
    <w:p w14:paraId="07547A01" w14:textId="77777777" w:rsidR="00C47239" w:rsidRDefault="00C47239" w:rsidP="00D938EB">
      <w:pPr>
        <w:pStyle w:val="BodyText"/>
        <w:tabs>
          <w:tab w:val="left" w:pos="540"/>
          <w:tab w:val="left" w:pos="9180"/>
        </w:tabs>
        <w:spacing w:after="0" w:line="252" w:lineRule="auto"/>
        <w:rPr>
          <w:rFonts w:ascii="Garamond" w:hAnsi="Garamond" w:cs="Calibri"/>
          <w:b/>
          <w:sz w:val="24"/>
          <w:szCs w:val="24"/>
        </w:rPr>
      </w:pPr>
    </w:p>
    <w:p w14:paraId="5043CB0F" w14:textId="77777777" w:rsidR="00616419" w:rsidRDefault="00616419" w:rsidP="00C47239">
      <w:pPr>
        <w:pStyle w:val="BodyText"/>
        <w:tabs>
          <w:tab w:val="left" w:pos="540"/>
          <w:tab w:val="left" w:pos="9180"/>
        </w:tabs>
        <w:spacing w:after="0" w:line="252" w:lineRule="auto"/>
        <w:rPr>
          <w:rFonts w:ascii="Garamond" w:hAnsi="Garamond" w:cs="Calibri"/>
          <w:sz w:val="18"/>
          <w:szCs w:val="18"/>
        </w:rPr>
        <w:sectPr w:rsidR="00616419" w:rsidSect="00C47239">
          <w:type w:val="continuous"/>
          <w:pgSz w:w="12240" w:h="15840"/>
          <w:pgMar w:top="1440" w:right="1440" w:bottom="709" w:left="1440" w:header="708" w:footer="708" w:gutter="0"/>
          <w:cols w:space="708"/>
          <w:docGrid w:linePitch="360"/>
        </w:sectPr>
      </w:pPr>
    </w:p>
    <w:p w14:paraId="142BA5DA"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Alzheimer Society </w:t>
      </w:r>
      <w:r>
        <w:rPr>
          <w:rFonts w:ascii="Garamond" w:hAnsi="Garamond" w:cs="Calibri"/>
          <w:sz w:val="18"/>
          <w:szCs w:val="18"/>
        </w:rPr>
        <w:t xml:space="preserve">Waterloo </w:t>
      </w:r>
      <w:r w:rsidRPr="00A85DA9">
        <w:rPr>
          <w:rFonts w:ascii="Garamond" w:hAnsi="Garamond" w:cs="Calibri"/>
          <w:sz w:val="18"/>
          <w:szCs w:val="18"/>
        </w:rPr>
        <w:t>Wellington</w:t>
      </w:r>
    </w:p>
    <w:p w14:paraId="5A3F9F03" w14:textId="77777777" w:rsidR="00C47239" w:rsidRPr="00A85DA9" w:rsidRDefault="00C47239" w:rsidP="00C47239">
      <w:pPr>
        <w:pStyle w:val="Bullet"/>
      </w:pPr>
      <w:r>
        <w:t>Rural Outreach Services</w:t>
      </w:r>
    </w:p>
    <w:p w14:paraId="07459315" w14:textId="77777777" w:rsidR="00C47239" w:rsidRDefault="00C47239" w:rsidP="00D938EB">
      <w:pPr>
        <w:pStyle w:val="BodyText"/>
        <w:tabs>
          <w:tab w:val="left" w:pos="540"/>
          <w:tab w:val="left" w:pos="9180"/>
        </w:tabs>
        <w:spacing w:after="0" w:line="252" w:lineRule="auto"/>
        <w:rPr>
          <w:rFonts w:ascii="Garamond" w:hAnsi="Garamond" w:cs="Calibri"/>
          <w:b/>
          <w:sz w:val="24"/>
          <w:szCs w:val="24"/>
        </w:rPr>
      </w:pPr>
    </w:p>
    <w:p w14:paraId="7641D180" w14:textId="77777777" w:rsidR="00C47239" w:rsidRPr="00A85DA9" w:rsidRDefault="00C47239" w:rsidP="00C47239">
      <w:pPr>
        <w:pStyle w:val="BodyText2"/>
        <w:tabs>
          <w:tab w:val="left" w:pos="540"/>
          <w:tab w:val="left" w:pos="9180"/>
        </w:tabs>
        <w:spacing w:line="252" w:lineRule="auto"/>
        <w:rPr>
          <w:rFonts w:cs="Calibri"/>
          <w:color w:val="auto"/>
          <w:kern w:val="0"/>
          <w:sz w:val="18"/>
          <w:szCs w:val="18"/>
          <w:lang w:val="en-US" w:eastAsia="en-US"/>
        </w:rPr>
      </w:pPr>
      <w:r w:rsidRPr="00A85DA9">
        <w:rPr>
          <w:rFonts w:cs="Calibri"/>
          <w:sz w:val="18"/>
          <w:szCs w:val="18"/>
        </w:rPr>
        <w:t>Canadian Hearing Society</w:t>
      </w:r>
    </w:p>
    <w:p w14:paraId="0522C822" w14:textId="77777777" w:rsidR="00C47239" w:rsidRPr="00A85DA9" w:rsidRDefault="00C47239" w:rsidP="00C47239">
      <w:pPr>
        <w:pStyle w:val="Bullet"/>
      </w:pPr>
      <w:r w:rsidRPr="00A85DA9">
        <w:t>Hearing Care Counselling Program</w:t>
      </w:r>
      <w:r w:rsidRPr="00A85DA9">
        <w:rPr>
          <w:lang w:val="en-GB"/>
        </w:rPr>
        <w:t> </w:t>
      </w:r>
    </w:p>
    <w:p w14:paraId="6537F28F" w14:textId="77777777" w:rsidR="00C47239" w:rsidRDefault="00C47239" w:rsidP="00D938EB">
      <w:pPr>
        <w:pStyle w:val="BodyText"/>
        <w:tabs>
          <w:tab w:val="left" w:pos="540"/>
          <w:tab w:val="left" w:pos="9180"/>
        </w:tabs>
        <w:spacing w:after="0" w:line="252" w:lineRule="auto"/>
        <w:rPr>
          <w:rFonts w:ascii="Garamond" w:hAnsi="Garamond" w:cs="Calibri"/>
          <w:b/>
          <w:sz w:val="24"/>
          <w:szCs w:val="24"/>
        </w:rPr>
      </w:pPr>
    </w:p>
    <w:p w14:paraId="6DFB9E20" w14:textId="77777777" w:rsidR="00571335" w:rsidRDefault="00571335" w:rsidP="00C47239">
      <w:pPr>
        <w:pStyle w:val="BodyText"/>
        <w:tabs>
          <w:tab w:val="left" w:pos="540"/>
          <w:tab w:val="left" w:pos="9180"/>
        </w:tabs>
        <w:spacing w:after="0" w:line="252" w:lineRule="auto"/>
        <w:rPr>
          <w:rFonts w:ascii="Garamond" w:hAnsi="Garamond" w:cs="Calibri"/>
          <w:sz w:val="18"/>
          <w:szCs w:val="18"/>
        </w:rPr>
      </w:pPr>
    </w:p>
    <w:p w14:paraId="70DF9E56" w14:textId="77777777" w:rsidR="00571335" w:rsidRDefault="00571335" w:rsidP="00C47239">
      <w:pPr>
        <w:pStyle w:val="BodyText"/>
        <w:tabs>
          <w:tab w:val="left" w:pos="540"/>
          <w:tab w:val="left" w:pos="9180"/>
        </w:tabs>
        <w:spacing w:after="0" w:line="252" w:lineRule="auto"/>
        <w:rPr>
          <w:rFonts w:ascii="Garamond" w:hAnsi="Garamond" w:cs="Calibri"/>
          <w:sz w:val="18"/>
          <w:szCs w:val="18"/>
        </w:rPr>
      </w:pPr>
    </w:p>
    <w:p w14:paraId="44E871BC" w14:textId="77777777" w:rsidR="00571335" w:rsidRDefault="00571335" w:rsidP="00C47239">
      <w:pPr>
        <w:pStyle w:val="BodyText"/>
        <w:tabs>
          <w:tab w:val="left" w:pos="540"/>
          <w:tab w:val="left" w:pos="9180"/>
        </w:tabs>
        <w:spacing w:after="0" w:line="252" w:lineRule="auto"/>
        <w:rPr>
          <w:rFonts w:ascii="Garamond" w:hAnsi="Garamond" w:cs="Calibri"/>
          <w:sz w:val="18"/>
          <w:szCs w:val="18"/>
        </w:rPr>
      </w:pPr>
    </w:p>
    <w:p w14:paraId="22685A4A"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Canadian National Institute for the Blind</w:t>
      </w:r>
    </w:p>
    <w:p w14:paraId="777DC858" w14:textId="77777777" w:rsidR="00C47239" w:rsidRDefault="00C47239" w:rsidP="00C47239">
      <w:pPr>
        <w:pStyle w:val="Bullet"/>
      </w:pPr>
      <w:r>
        <w:t xml:space="preserve">Peer and </w:t>
      </w:r>
      <w:proofErr w:type="gramStart"/>
      <w:r>
        <w:t>Home Based</w:t>
      </w:r>
      <w:proofErr w:type="gramEnd"/>
      <w:r>
        <w:t xml:space="preserve"> Support Program</w:t>
      </w:r>
    </w:p>
    <w:p w14:paraId="518FB0B0"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Guelph Enabling Garden</w:t>
      </w:r>
    </w:p>
    <w:p w14:paraId="661FC150" w14:textId="77777777" w:rsidR="001840DF" w:rsidRPr="00A85DA9" w:rsidRDefault="001840DF" w:rsidP="001840DF">
      <w:pPr>
        <w:pStyle w:val="Bullet"/>
        <w:rPr>
          <w:lang w:val="en-GB"/>
        </w:rPr>
      </w:pPr>
      <w:r w:rsidRPr="00A85DA9">
        <w:t xml:space="preserve">Volunteer </w:t>
      </w:r>
      <w:r>
        <w:t>Program</w:t>
      </w:r>
    </w:p>
    <w:p w14:paraId="144A5D23" w14:textId="77777777" w:rsidR="001840DF" w:rsidRPr="00EC7B95" w:rsidRDefault="001840DF" w:rsidP="00D938EB">
      <w:pPr>
        <w:pStyle w:val="BodyText"/>
        <w:tabs>
          <w:tab w:val="left" w:pos="540"/>
          <w:tab w:val="left" w:pos="9180"/>
        </w:tabs>
        <w:spacing w:after="0" w:line="252" w:lineRule="auto"/>
        <w:rPr>
          <w:rFonts w:ascii="Garamond" w:hAnsi="Garamond" w:cs="Calibri"/>
          <w:b/>
          <w:sz w:val="18"/>
          <w:szCs w:val="18"/>
        </w:rPr>
      </w:pPr>
    </w:p>
    <w:p w14:paraId="1C204184"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 xml:space="preserve">Guelph </w:t>
      </w:r>
      <w:r w:rsidRPr="00A85DA9">
        <w:rPr>
          <w:rFonts w:ascii="Garamond" w:hAnsi="Garamond" w:cs="Calibri"/>
          <w:sz w:val="18"/>
          <w:szCs w:val="18"/>
        </w:rPr>
        <w:t>Wellington Seniors Association</w:t>
      </w:r>
    </w:p>
    <w:p w14:paraId="3A742B9C" w14:textId="77777777" w:rsidR="001840DF" w:rsidRPr="00686A84" w:rsidRDefault="001840DF" w:rsidP="001840DF">
      <w:pPr>
        <w:pStyle w:val="Bullet"/>
        <w:rPr>
          <w:lang w:val="en-GB"/>
        </w:rPr>
      </w:pPr>
      <w:r w:rsidRPr="00A85DA9">
        <w:t>Community Support Services</w:t>
      </w:r>
    </w:p>
    <w:p w14:paraId="738610EB" w14:textId="77777777" w:rsidR="00EC7B95" w:rsidRDefault="00EC7B95" w:rsidP="00616419">
      <w:pPr>
        <w:pStyle w:val="BodyText"/>
        <w:tabs>
          <w:tab w:val="left" w:pos="540"/>
          <w:tab w:val="left" w:pos="9180"/>
        </w:tabs>
        <w:spacing w:after="0" w:line="252" w:lineRule="auto"/>
        <w:rPr>
          <w:rFonts w:ascii="Garamond" w:hAnsi="Garamond" w:cs="Calibri"/>
          <w:sz w:val="18"/>
          <w:szCs w:val="18"/>
        </w:rPr>
      </w:pPr>
    </w:p>
    <w:p w14:paraId="55687FFE"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March of Dimes</w:t>
      </w:r>
      <w:r>
        <w:rPr>
          <w:rFonts w:ascii="Garamond" w:hAnsi="Garamond" w:cs="Calibri"/>
          <w:sz w:val="18"/>
          <w:szCs w:val="18"/>
        </w:rPr>
        <w:t xml:space="preserve"> Canada</w:t>
      </w:r>
    </w:p>
    <w:p w14:paraId="0A3DC223" w14:textId="77777777" w:rsidR="00616419" w:rsidRPr="00A85DA9" w:rsidRDefault="00616419" w:rsidP="00616419">
      <w:pPr>
        <w:pStyle w:val="Bullet"/>
        <w:rPr>
          <w:lang w:val="en-GB"/>
        </w:rPr>
      </w:pPr>
      <w:r>
        <w:t xml:space="preserve">Assistive Devices </w:t>
      </w:r>
      <w:r w:rsidRPr="00A85DA9">
        <w:t>Program</w:t>
      </w:r>
    </w:p>
    <w:p w14:paraId="637805D2" w14:textId="77777777" w:rsidR="00616419" w:rsidRDefault="00616419" w:rsidP="00616419">
      <w:pPr>
        <w:pStyle w:val="BodyText"/>
        <w:tabs>
          <w:tab w:val="left" w:pos="540"/>
          <w:tab w:val="left" w:pos="9180"/>
        </w:tabs>
        <w:spacing w:after="0" w:line="252" w:lineRule="auto"/>
        <w:rPr>
          <w:rFonts w:ascii="Garamond" w:hAnsi="Garamond" w:cs="Calibri"/>
          <w:sz w:val="18"/>
          <w:szCs w:val="18"/>
        </w:rPr>
      </w:pPr>
    </w:p>
    <w:p w14:paraId="74670737"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St. John Ambulance – Guelph Branch</w:t>
      </w:r>
    </w:p>
    <w:p w14:paraId="6730FA8C" w14:textId="77777777" w:rsidR="00616419" w:rsidRPr="00E3016B" w:rsidRDefault="00616419" w:rsidP="00616419">
      <w:pPr>
        <w:pStyle w:val="Bullet"/>
        <w:rPr>
          <w:lang w:val="en-GB"/>
        </w:rPr>
      </w:pPr>
      <w:r>
        <w:t>Therapy Dog Program</w:t>
      </w:r>
    </w:p>
    <w:p w14:paraId="463F29E8" w14:textId="77777777" w:rsidR="00616419" w:rsidRPr="00EC7B95" w:rsidRDefault="00616419" w:rsidP="00D938EB">
      <w:pPr>
        <w:pStyle w:val="BodyText"/>
        <w:tabs>
          <w:tab w:val="left" w:pos="540"/>
          <w:tab w:val="left" w:pos="9180"/>
        </w:tabs>
        <w:spacing w:after="0" w:line="252" w:lineRule="auto"/>
        <w:rPr>
          <w:rFonts w:ascii="Garamond" w:hAnsi="Garamond" w:cs="Calibri"/>
          <w:b/>
          <w:sz w:val="18"/>
          <w:szCs w:val="18"/>
        </w:rPr>
      </w:pPr>
    </w:p>
    <w:p w14:paraId="31D662A0"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V</w:t>
      </w:r>
      <w:r w:rsidRPr="00A85DA9">
        <w:rPr>
          <w:rFonts w:ascii="Garamond" w:hAnsi="Garamond" w:cs="Calibri"/>
          <w:sz w:val="18"/>
          <w:szCs w:val="18"/>
        </w:rPr>
        <w:t>ictorian Order of Nurses</w:t>
      </w:r>
      <w:r>
        <w:rPr>
          <w:rFonts w:ascii="Garamond" w:hAnsi="Garamond" w:cs="Calibri"/>
          <w:sz w:val="18"/>
          <w:szCs w:val="18"/>
        </w:rPr>
        <w:t xml:space="preserve"> (VON)</w:t>
      </w:r>
    </w:p>
    <w:p w14:paraId="37080AD8" w14:textId="77777777" w:rsidR="00616419" w:rsidRPr="00CE4409" w:rsidRDefault="00616419" w:rsidP="00616419">
      <w:pPr>
        <w:pStyle w:val="Bullet"/>
        <w:rPr>
          <w:lang w:val="en-GB"/>
        </w:rPr>
      </w:pPr>
      <w:r>
        <w:t>Subsidy Transportation Program</w:t>
      </w:r>
    </w:p>
    <w:p w14:paraId="3B7B4B86" w14:textId="77777777" w:rsidR="00616419" w:rsidRDefault="00616419" w:rsidP="00D938EB">
      <w:pPr>
        <w:pStyle w:val="BodyText"/>
        <w:tabs>
          <w:tab w:val="left" w:pos="540"/>
          <w:tab w:val="left" w:pos="9180"/>
        </w:tabs>
        <w:spacing w:after="0" w:line="252" w:lineRule="auto"/>
        <w:rPr>
          <w:rFonts w:ascii="Garamond" w:hAnsi="Garamond" w:cs="Calibri"/>
          <w:b/>
          <w:sz w:val="24"/>
          <w:szCs w:val="24"/>
        </w:rPr>
        <w:sectPr w:rsidR="00616419" w:rsidSect="00616419">
          <w:type w:val="continuous"/>
          <w:pgSz w:w="12240" w:h="15840"/>
          <w:pgMar w:top="1440" w:right="1440" w:bottom="709" w:left="1440" w:header="708" w:footer="708" w:gutter="0"/>
          <w:cols w:num="3" w:space="708"/>
          <w:docGrid w:linePitch="360"/>
        </w:sectPr>
      </w:pPr>
    </w:p>
    <w:p w14:paraId="3A0FF5F2" w14:textId="77777777" w:rsidR="00616419" w:rsidRDefault="00616419" w:rsidP="00D938EB">
      <w:pPr>
        <w:pStyle w:val="BodyText"/>
        <w:tabs>
          <w:tab w:val="left" w:pos="540"/>
          <w:tab w:val="left" w:pos="9180"/>
        </w:tabs>
        <w:spacing w:after="0" w:line="252" w:lineRule="auto"/>
        <w:rPr>
          <w:rFonts w:ascii="Garamond" w:hAnsi="Garamond" w:cs="Calibri"/>
          <w:b/>
          <w:sz w:val="24"/>
          <w:szCs w:val="24"/>
        </w:rPr>
      </w:pPr>
    </w:p>
    <w:p w14:paraId="5630AD66" w14:textId="77777777" w:rsidR="001840DF" w:rsidRDefault="001840DF" w:rsidP="00D938EB">
      <w:pPr>
        <w:pStyle w:val="BodyText"/>
        <w:tabs>
          <w:tab w:val="left" w:pos="540"/>
          <w:tab w:val="left" w:pos="9180"/>
        </w:tabs>
        <w:spacing w:after="0" w:line="252" w:lineRule="auto"/>
        <w:rPr>
          <w:rFonts w:ascii="Garamond" w:hAnsi="Garamond" w:cs="Calibri"/>
          <w:b/>
          <w:sz w:val="24"/>
          <w:szCs w:val="24"/>
        </w:rPr>
      </w:pPr>
    </w:p>
    <w:p w14:paraId="61829076" w14:textId="77777777" w:rsidR="00B83589" w:rsidRDefault="00B83589" w:rsidP="00D938EB">
      <w:pPr>
        <w:pStyle w:val="BodyText"/>
        <w:tabs>
          <w:tab w:val="left" w:pos="540"/>
          <w:tab w:val="left" w:pos="9180"/>
        </w:tabs>
        <w:spacing w:after="0" w:line="252" w:lineRule="auto"/>
        <w:rPr>
          <w:rFonts w:ascii="Garamond" w:hAnsi="Garamond" w:cs="Calibri"/>
          <w:b/>
          <w:sz w:val="24"/>
          <w:szCs w:val="24"/>
        </w:rPr>
      </w:pPr>
    </w:p>
    <w:p w14:paraId="2BA226A1" w14:textId="77777777" w:rsidR="00B83589" w:rsidRDefault="00B83589" w:rsidP="00D938EB">
      <w:pPr>
        <w:pStyle w:val="BodyText"/>
        <w:tabs>
          <w:tab w:val="left" w:pos="540"/>
          <w:tab w:val="left" w:pos="9180"/>
        </w:tabs>
        <w:spacing w:after="0" w:line="252" w:lineRule="auto"/>
        <w:rPr>
          <w:rFonts w:ascii="Garamond" w:hAnsi="Garamond" w:cs="Calibri"/>
          <w:b/>
          <w:sz w:val="24"/>
          <w:szCs w:val="24"/>
        </w:rPr>
      </w:pPr>
    </w:p>
    <w:p w14:paraId="71D49619" w14:textId="77777777" w:rsidR="00C47239" w:rsidRDefault="00C47239" w:rsidP="00D938EB">
      <w:pPr>
        <w:pStyle w:val="BodyText"/>
        <w:tabs>
          <w:tab w:val="left" w:pos="540"/>
          <w:tab w:val="left" w:pos="9180"/>
        </w:tabs>
        <w:spacing w:after="0" w:line="252" w:lineRule="auto"/>
        <w:rPr>
          <w:rFonts w:ascii="Garamond" w:hAnsi="Garamond" w:cs="Calibri"/>
          <w:b/>
          <w:sz w:val="24"/>
          <w:szCs w:val="24"/>
        </w:rPr>
      </w:pPr>
      <w:r>
        <w:rPr>
          <w:rFonts w:ascii="Garamond" w:hAnsi="Garamond" w:cs="Calibri"/>
          <w:b/>
          <w:sz w:val="24"/>
          <w:szCs w:val="24"/>
        </w:rPr>
        <w:t>Sense of Belonging</w:t>
      </w:r>
    </w:p>
    <w:p w14:paraId="17AD93B2" w14:textId="77777777" w:rsidR="00C47239" w:rsidRDefault="00C47239" w:rsidP="00C47239">
      <w:pPr>
        <w:pStyle w:val="BodyText"/>
        <w:tabs>
          <w:tab w:val="left" w:pos="540"/>
          <w:tab w:val="left" w:pos="9180"/>
        </w:tabs>
        <w:spacing w:after="0" w:line="252" w:lineRule="auto"/>
        <w:rPr>
          <w:rFonts w:ascii="Garamond" w:hAnsi="Garamond" w:cs="Calibri"/>
          <w:sz w:val="18"/>
          <w:szCs w:val="18"/>
        </w:rPr>
      </w:pPr>
    </w:p>
    <w:p w14:paraId="0DE4B5B7" w14:textId="77777777" w:rsidR="00616419" w:rsidRDefault="00616419" w:rsidP="00C47239">
      <w:pPr>
        <w:pStyle w:val="BodyText"/>
        <w:tabs>
          <w:tab w:val="left" w:pos="540"/>
          <w:tab w:val="left" w:pos="9180"/>
        </w:tabs>
        <w:spacing w:after="0" w:line="252" w:lineRule="auto"/>
        <w:rPr>
          <w:rFonts w:ascii="Garamond" w:hAnsi="Garamond" w:cs="Calibri"/>
          <w:sz w:val="18"/>
          <w:szCs w:val="18"/>
        </w:rPr>
        <w:sectPr w:rsidR="00616419" w:rsidSect="00C47239">
          <w:type w:val="continuous"/>
          <w:pgSz w:w="12240" w:h="15840"/>
          <w:pgMar w:top="1440" w:right="1440" w:bottom="709" w:left="1440" w:header="708" w:footer="708" w:gutter="0"/>
          <w:cols w:space="708"/>
          <w:docGrid w:linePitch="360"/>
        </w:sectPr>
      </w:pPr>
    </w:p>
    <w:p w14:paraId="2F580B82"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Action Read Community Literacy Centre</w:t>
      </w:r>
    </w:p>
    <w:p w14:paraId="7A567E7F" w14:textId="77777777" w:rsidR="00C47239" w:rsidRPr="00A85DA9" w:rsidRDefault="00C47239" w:rsidP="00C47239">
      <w:pPr>
        <w:pStyle w:val="Bullet"/>
      </w:pPr>
      <w:r>
        <w:t>Adult Program for Community Inclusion</w:t>
      </w:r>
    </w:p>
    <w:p w14:paraId="66204FF1" w14:textId="77777777" w:rsidR="00C47239" w:rsidRPr="00EC7B95" w:rsidRDefault="00C47239" w:rsidP="00D938EB">
      <w:pPr>
        <w:pStyle w:val="BodyText"/>
        <w:tabs>
          <w:tab w:val="left" w:pos="540"/>
          <w:tab w:val="left" w:pos="9180"/>
        </w:tabs>
        <w:spacing w:after="0" w:line="252" w:lineRule="auto"/>
        <w:rPr>
          <w:rFonts w:ascii="Garamond" w:hAnsi="Garamond" w:cs="Calibri"/>
          <w:b/>
          <w:sz w:val="18"/>
          <w:szCs w:val="18"/>
        </w:rPr>
      </w:pPr>
    </w:p>
    <w:p w14:paraId="7165A252"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Family &amp; Children’s Services </w:t>
      </w:r>
      <w:r>
        <w:rPr>
          <w:rFonts w:ascii="Garamond" w:hAnsi="Garamond" w:cs="Calibri"/>
          <w:sz w:val="18"/>
          <w:szCs w:val="18"/>
        </w:rPr>
        <w:br/>
      </w:r>
      <w:r w:rsidRPr="00A85DA9">
        <w:rPr>
          <w:rFonts w:ascii="Garamond" w:hAnsi="Garamond" w:cs="Calibri"/>
          <w:sz w:val="18"/>
          <w:szCs w:val="18"/>
        </w:rPr>
        <w:t>of Guelph Wellington</w:t>
      </w:r>
    </w:p>
    <w:p w14:paraId="5DA0F33C" w14:textId="77777777" w:rsidR="00B83589" w:rsidRPr="00B83589" w:rsidRDefault="001840DF" w:rsidP="00B83589">
      <w:pPr>
        <w:pStyle w:val="Bullet"/>
      </w:pPr>
      <w:r>
        <w:t>Nurturing Neighbourhoods Initiative</w:t>
      </w:r>
    </w:p>
    <w:p w14:paraId="2DBF0D7D" w14:textId="77777777" w:rsidR="00B83589" w:rsidRDefault="00B83589" w:rsidP="001840DF">
      <w:pPr>
        <w:pStyle w:val="BodyText"/>
        <w:tabs>
          <w:tab w:val="left" w:pos="540"/>
          <w:tab w:val="left" w:pos="9180"/>
        </w:tabs>
        <w:spacing w:after="0" w:line="252" w:lineRule="auto"/>
        <w:rPr>
          <w:rFonts w:ascii="Garamond" w:hAnsi="Garamond" w:cs="Calibri"/>
          <w:sz w:val="18"/>
          <w:szCs w:val="18"/>
        </w:rPr>
      </w:pPr>
    </w:p>
    <w:p w14:paraId="5F54B8A2" w14:textId="77777777" w:rsidR="001840DF" w:rsidRDefault="001840DF" w:rsidP="001840DF">
      <w:pPr>
        <w:pStyle w:val="BodyText"/>
        <w:tabs>
          <w:tab w:val="left" w:pos="540"/>
          <w:tab w:val="left" w:pos="9180"/>
        </w:tabs>
        <w:spacing w:after="0" w:line="252" w:lineRule="auto"/>
        <w:rPr>
          <w:rFonts w:ascii="Garamond" w:hAnsi="Garamond" w:cs="Calibri"/>
          <w:sz w:val="18"/>
          <w:szCs w:val="18"/>
        </w:rPr>
      </w:pPr>
      <w:r>
        <w:rPr>
          <w:rFonts w:ascii="Garamond" w:hAnsi="Garamond" w:cs="Calibri"/>
          <w:sz w:val="18"/>
          <w:szCs w:val="18"/>
        </w:rPr>
        <w:t>Guelph &amp; District Multicultural Festival</w:t>
      </w:r>
    </w:p>
    <w:p w14:paraId="34243F5A" w14:textId="77777777" w:rsidR="00B83589" w:rsidRPr="00B83589" w:rsidRDefault="001840DF" w:rsidP="00B83589">
      <w:pPr>
        <w:pStyle w:val="Bullet"/>
      </w:pPr>
      <w:r>
        <w:t>Community Engagement</w:t>
      </w:r>
    </w:p>
    <w:p w14:paraId="6B62F1B3" w14:textId="77777777" w:rsidR="00571335" w:rsidRDefault="00571335" w:rsidP="001840DF">
      <w:pPr>
        <w:pStyle w:val="BodyText"/>
        <w:tabs>
          <w:tab w:val="left" w:pos="540"/>
          <w:tab w:val="left" w:pos="9180"/>
        </w:tabs>
        <w:spacing w:after="0" w:line="252" w:lineRule="auto"/>
        <w:rPr>
          <w:rFonts w:ascii="Garamond" w:hAnsi="Garamond" w:cs="Calibri"/>
          <w:sz w:val="18"/>
          <w:szCs w:val="18"/>
        </w:rPr>
      </w:pPr>
    </w:p>
    <w:p w14:paraId="02F2C34E" w14:textId="77777777" w:rsidR="00EC7B95" w:rsidRDefault="00EC7B95" w:rsidP="001840DF">
      <w:pPr>
        <w:pStyle w:val="BodyText"/>
        <w:tabs>
          <w:tab w:val="left" w:pos="540"/>
          <w:tab w:val="left" w:pos="9180"/>
        </w:tabs>
        <w:spacing w:after="0" w:line="252" w:lineRule="auto"/>
        <w:rPr>
          <w:rFonts w:ascii="Garamond" w:hAnsi="Garamond" w:cs="Calibri"/>
          <w:sz w:val="18"/>
          <w:szCs w:val="18"/>
        </w:rPr>
      </w:pPr>
    </w:p>
    <w:p w14:paraId="680A4E5D" w14:textId="77777777" w:rsidR="00EC7B95" w:rsidRDefault="00EC7B95" w:rsidP="001840DF">
      <w:pPr>
        <w:pStyle w:val="BodyText"/>
        <w:tabs>
          <w:tab w:val="left" w:pos="540"/>
          <w:tab w:val="left" w:pos="9180"/>
        </w:tabs>
        <w:spacing w:after="0" w:line="252" w:lineRule="auto"/>
        <w:rPr>
          <w:rFonts w:ascii="Garamond" w:hAnsi="Garamond" w:cs="Calibri"/>
          <w:sz w:val="18"/>
          <w:szCs w:val="18"/>
        </w:rPr>
      </w:pPr>
    </w:p>
    <w:p w14:paraId="17958A1B"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Guelph Independent Living</w:t>
      </w:r>
    </w:p>
    <w:p w14:paraId="39E2EA1D" w14:textId="77777777" w:rsidR="001840DF" w:rsidRPr="00A85DA9" w:rsidRDefault="001840DF" w:rsidP="001840DF">
      <w:pPr>
        <w:pStyle w:val="Bullet"/>
        <w:rPr>
          <w:lang w:val="en-GB"/>
        </w:rPr>
      </w:pPr>
      <w:r>
        <w:t>Community Inclusion</w:t>
      </w:r>
    </w:p>
    <w:p w14:paraId="19219836" w14:textId="77777777" w:rsidR="00C47239" w:rsidRDefault="00C47239" w:rsidP="00D938EB">
      <w:pPr>
        <w:pStyle w:val="BodyText"/>
        <w:tabs>
          <w:tab w:val="left" w:pos="540"/>
          <w:tab w:val="left" w:pos="9180"/>
        </w:tabs>
        <w:spacing w:after="0" w:line="252" w:lineRule="auto"/>
        <w:rPr>
          <w:rFonts w:ascii="Garamond" w:hAnsi="Garamond" w:cs="Calibri"/>
          <w:b/>
          <w:sz w:val="24"/>
          <w:szCs w:val="24"/>
        </w:rPr>
      </w:pPr>
    </w:p>
    <w:p w14:paraId="3827D072" w14:textId="77777777" w:rsidR="001840DF" w:rsidRPr="00A85DA9" w:rsidRDefault="001840DF" w:rsidP="001840DF">
      <w:pPr>
        <w:tabs>
          <w:tab w:val="left" w:pos="540"/>
          <w:tab w:val="right" w:pos="7920"/>
        </w:tabs>
        <w:spacing w:line="252" w:lineRule="auto"/>
        <w:rPr>
          <w:rFonts w:ascii="Garamond" w:hAnsi="Garamond" w:cs="Calibri"/>
          <w:sz w:val="18"/>
          <w:szCs w:val="18"/>
        </w:rPr>
      </w:pPr>
      <w:r w:rsidRPr="00A85DA9">
        <w:rPr>
          <w:rFonts w:ascii="Garamond" w:hAnsi="Garamond" w:cs="Calibri"/>
          <w:sz w:val="18"/>
          <w:szCs w:val="18"/>
        </w:rPr>
        <w:t xml:space="preserve">Guelph </w:t>
      </w:r>
      <w:proofErr w:type="spellStart"/>
      <w:r w:rsidRPr="00A85DA9">
        <w:rPr>
          <w:rFonts w:ascii="Garamond" w:hAnsi="Garamond" w:cs="Calibri"/>
          <w:sz w:val="18"/>
          <w:szCs w:val="18"/>
        </w:rPr>
        <w:t>Neig</w:t>
      </w:r>
      <w:r>
        <w:rPr>
          <w:rFonts w:ascii="Garamond" w:hAnsi="Garamond" w:cs="Calibri"/>
          <w:sz w:val="18"/>
          <w:szCs w:val="18"/>
        </w:rPr>
        <w:t>hbourhood</w:t>
      </w:r>
      <w:proofErr w:type="spellEnd"/>
      <w:r>
        <w:rPr>
          <w:rFonts w:ascii="Garamond" w:hAnsi="Garamond" w:cs="Calibri"/>
          <w:sz w:val="18"/>
          <w:szCs w:val="18"/>
        </w:rPr>
        <w:br/>
      </w:r>
      <w:r w:rsidRPr="00A85DA9">
        <w:rPr>
          <w:rFonts w:ascii="Garamond" w:hAnsi="Garamond" w:cs="Calibri"/>
          <w:sz w:val="18"/>
          <w:szCs w:val="18"/>
        </w:rPr>
        <w:t>Support Coalition</w:t>
      </w:r>
    </w:p>
    <w:p w14:paraId="42C3AD02" w14:textId="77777777" w:rsidR="001840DF" w:rsidRPr="00A85DA9" w:rsidRDefault="001840DF" w:rsidP="001840DF">
      <w:pPr>
        <w:pStyle w:val="Bullet"/>
      </w:pPr>
      <w:r>
        <w:t>Neighbourhood Wellbeing &amp; Resiliency</w:t>
      </w:r>
    </w:p>
    <w:p w14:paraId="296FEF7D" w14:textId="77777777" w:rsidR="00B83589" w:rsidRDefault="00B83589" w:rsidP="001840DF">
      <w:pPr>
        <w:pStyle w:val="BodyText"/>
        <w:tabs>
          <w:tab w:val="left" w:pos="540"/>
          <w:tab w:val="left" w:pos="9180"/>
        </w:tabs>
        <w:spacing w:after="0" w:line="252" w:lineRule="auto"/>
        <w:rPr>
          <w:rFonts w:ascii="Garamond" w:hAnsi="Garamond" w:cs="Calibri"/>
          <w:sz w:val="18"/>
          <w:szCs w:val="18"/>
        </w:rPr>
      </w:pPr>
    </w:p>
    <w:p w14:paraId="4FA103C2" w14:textId="77777777" w:rsidR="00571335" w:rsidRPr="00A85DA9" w:rsidRDefault="00571335" w:rsidP="00571335">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Headwaters Communities in Action</w:t>
      </w:r>
    </w:p>
    <w:p w14:paraId="55FD5BC9" w14:textId="77777777" w:rsidR="00571335" w:rsidRPr="00F909F7" w:rsidRDefault="00571335" w:rsidP="00571335">
      <w:pPr>
        <w:pStyle w:val="Bullet"/>
        <w:tabs>
          <w:tab w:val="left" w:pos="540"/>
          <w:tab w:val="left" w:pos="9180"/>
        </w:tabs>
      </w:pPr>
      <w:r>
        <w:rPr>
          <w:lang w:val="en-GB"/>
        </w:rPr>
        <w:t>Volunteer Dufferin</w:t>
      </w:r>
    </w:p>
    <w:p w14:paraId="7194DBDC" w14:textId="77777777" w:rsidR="00571335" w:rsidRDefault="00571335" w:rsidP="001840DF">
      <w:pPr>
        <w:pStyle w:val="BodyText"/>
        <w:tabs>
          <w:tab w:val="left" w:pos="540"/>
          <w:tab w:val="left" w:pos="9180"/>
        </w:tabs>
        <w:spacing w:after="0" w:line="252" w:lineRule="auto"/>
        <w:rPr>
          <w:rFonts w:ascii="Garamond" w:hAnsi="Garamond" w:cs="Calibri"/>
          <w:sz w:val="18"/>
          <w:szCs w:val="18"/>
        </w:rPr>
      </w:pPr>
    </w:p>
    <w:p w14:paraId="4E422CF2"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Hospice Wellington</w:t>
      </w:r>
    </w:p>
    <w:p w14:paraId="1B7CEB0A" w14:textId="77777777" w:rsidR="001840DF" w:rsidRPr="003C0447" w:rsidRDefault="001840DF" w:rsidP="001840DF">
      <w:pPr>
        <w:pStyle w:val="Bullet"/>
        <w:rPr>
          <w:lang w:val="en-GB"/>
        </w:rPr>
      </w:pPr>
      <w:r w:rsidRPr="00A85DA9">
        <w:t>Wellness Program</w:t>
      </w:r>
    </w:p>
    <w:p w14:paraId="769D0D3C" w14:textId="77777777" w:rsidR="00EC7B95" w:rsidRDefault="00EC7B95" w:rsidP="001840DF">
      <w:pPr>
        <w:pStyle w:val="BodyText"/>
        <w:tabs>
          <w:tab w:val="left" w:pos="540"/>
          <w:tab w:val="left" w:pos="9180"/>
        </w:tabs>
        <w:spacing w:after="0" w:line="252" w:lineRule="auto"/>
        <w:rPr>
          <w:rFonts w:ascii="Garamond" w:hAnsi="Garamond" w:cs="Calibri"/>
          <w:sz w:val="18"/>
          <w:szCs w:val="18"/>
        </w:rPr>
      </w:pPr>
    </w:p>
    <w:p w14:paraId="54CD245A" w14:textId="77777777" w:rsidR="00EC7B95" w:rsidRDefault="00EC7B95" w:rsidP="001840DF">
      <w:pPr>
        <w:pStyle w:val="BodyText"/>
        <w:tabs>
          <w:tab w:val="left" w:pos="540"/>
          <w:tab w:val="left" w:pos="9180"/>
        </w:tabs>
        <w:spacing w:after="0" w:line="252" w:lineRule="auto"/>
        <w:rPr>
          <w:rFonts w:ascii="Garamond" w:hAnsi="Garamond" w:cs="Calibri"/>
          <w:sz w:val="18"/>
          <w:szCs w:val="18"/>
        </w:rPr>
      </w:pPr>
    </w:p>
    <w:p w14:paraId="258CD4F8"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Immigrant Services Guelph-Wellington</w:t>
      </w:r>
    </w:p>
    <w:p w14:paraId="144787B9" w14:textId="77777777" w:rsidR="0021674E" w:rsidRPr="0021674E" w:rsidRDefault="001840DF" w:rsidP="0021674E">
      <w:pPr>
        <w:pStyle w:val="Bullet"/>
        <w:rPr>
          <w:lang w:val="en-GB"/>
        </w:rPr>
      </w:pPr>
      <w:r w:rsidRPr="00A85DA9">
        <w:t xml:space="preserve">Mobilized, Engaged, Involved </w:t>
      </w:r>
    </w:p>
    <w:p w14:paraId="1231BE67" w14:textId="77777777" w:rsidR="0021674E" w:rsidRDefault="0021674E" w:rsidP="00EC7B95">
      <w:pPr>
        <w:pStyle w:val="Bullet"/>
        <w:numPr>
          <w:ilvl w:val="0"/>
          <w:numId w:val="0"/>
        </w:numPr>
      </w:pPr>
    </w:p>
    <w:p w14:paraId="05D03640" w14:textId="77777777" w:rsidR="00EC7B95" w:rsidRPr="00A85DA9" w:rsidRDefault="00EC7B95" w:rsidP="00EC7B95">
      <w:pPr>
        <w:pStyle w:val="Bullet"/>
        <w:numPr>
          <w:ilvl w:val="0"/>
          <w:numId w:val="0"/>
        </w:numPr>
        <w:rPr>
          <w:kern w:val="0"/>
          <w:lang w:val="en-US" w:eastAsia="en-US"/>
        </w:rPr>
      </w:pPr>
      <w:r>
        <w:t>Learning Disabilities Association of Wellington County</w:t>
      </w:r>
    </w:p>
    <w:p w14:paraId="6920B382" w14:textId="77777777" w:rsidR="001840DF" w:rsidRPr="00EC7B95" w:rsidRDefault="00EC7B95" w:rsidP="00EC7B95">
      <w:pPr>
        <w:pStyle w:val="Bullet"/>
        <w:rPr>
          <w:b/>
          <w:sz w:val="24"/>
          <w:szCs w:val="24"/>
        </w:rPr>
      </w:pPr>
      <w:r>
        <w:t>Information, Referral &amp; Support Program</w:t>
      </w:r>
    </w:p>
    <w:p w14:paraId="36FEB5B0" w14:textId="77777777" w:rsidR="00EC7B95" w:rsidRPr="00EC7B95" w:rsidRDefault="00EC7B95" w:rsidP="00EC7B95">
      <w:pPr>
        <w:pStyle w:val="Bullet"/>
        <w:numPr>
          <w:ilvl w:val="0"/>
          <w:numId w:val="0"/>
        </w:numPr>
        <w:ind w:left="720"/>
        <w:rPr>
          <w:b/>
        </w:rPr>
      </w:pPr>
    </w:p>
    <w:p w14:paraId="4E9BD762"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PIN – The People and Information Network</w:t>
      </w:r>
    </w:p>
    <w:p w14:paraId="35175E16" w14:textId="77777777" w:rsidR="00616419" w:rsidRPr="00A85DA9" w:rsidRDefault="00616419" w:rsidP="00616419">
      <w:pPr>
        <w:pStyle w:val="Bullet"/>
      </w:pPr>
      <w:r w:rsidRPr="00A85DA9">
        <w:t xml:space="preserve">Volunteer </w:t>
      </w:r>
      <w:r>
        <w:t>Services</w:t>
      </w:r>
      <w:r w:rsidRPr="00A85DA9">
        <w:rPr>
          <w:lang w:val="en-GB"/>
        </w:rPr>
        <w:t> </w:t>
      </w:r>
    </w:p>
    <w:p w14:paraId="30D7AA69" w14:textId="77777777" w:rsidR="00616419" w:rsidRPr="00EC7B95" w:rsidRDefault="00616419" w:rsidP="00D938EB">
      <w:pPr>
        <w:pStyle w:val="BodyText"/>
        <w:tabs>
          <w:tab w:val="left" w:pos="540"/>
          <w:tab w:val="left" w:pos="9180"/>
        </w:tabs>
        <w:spacing w:after="0" w:line="252" w:lineRule="auto"/>
        <w:rPr>
          <w:rFonts w:ascii="Garamond" w:hAnsi="Garamond" w:cs="Calibri"/>
          <w:b/>
          <w:sz w:val="18"/>
          <w:szCs w:val="18"/>
        </w:rPr>
      </w:pPr>
    </w:p>
    <w:p w14:paraId="7196D064" w14:textId="77777777" w:rsidR="00616419" w:rsidRDefault="00616419" w:rsidP="00D938EB">
      <w:pPr>
        <w:pStyle w:val="BodyText"/>
        <w:tabs>
          <w:tab w:val="left" w:pos="540"/>
          <w:tab w:val="left" w:pos="9180"/>
        </w:tabs>
        <w:spacing w:after="0" w:line="252" w:lineRule="auto"/>
        <w:rPr>
          <w:rFonts w:ascii="Garamond" w:hAnsi="Garamond" w:cs="Calibri"/>
          <w:b/>
          <w:sz w:val="24"/>
          <w:szCs w:val="24"/>
        </w:rPr>
        <w:sectPr w:rsidR="00616419" w:rsidSect="00616419">
          <w:type w:val="continuous"/>
          <w:pgSz w:w="12240" w:h="15840"/>
          <w:pgMar w:top="1440" w:right="1440" w:bottom="709" w:left="1440" w:header="708" w:footer="708" w:gutter="0"/>
          <w:cols w:num="3" w:space="708"/>
          <w:docGrid w:linePitch="360"/>
        </w:sectPr>
      </w:pPr>
    </w:p>
    <w:p w14:paraId="34FF1C98" w14:textId="77777777" w:rsidR="00616419" w:rsidRDefault="00616419" w:rsidP="00D938EB">
      <w:pPr>
        <w:pStyle w:val="BodyText"/>
        <w:tabs>
          <w:tab w:val="left" w:pos="540"/>
          <w:tab w:val="left" w:pos="9180"/>
        </w:tabs>
        <w:spacing w:after="0" w:line="252" w:lineRule="auto"/>
        <w:rPr>
          <w:rFonts w:ascii="Garamond" w:hAnsi="Garamond" w:cs="Calibri"/>
          <w:b/>
          <w:sz w:val="24"/>
          <w:szCs w:val="24"/>
        </w:rPr>
      </w:pPr>
    </w:p>
    <w:p w14:paraId="6D072C0D" w14:textId="77777777" w:rsidR="00616419" w:rsidRDefault="00616419" w:rsidP="00C47239">
      <w:pPr>
        <w:pStyle w:val="BodyText"/>
        <w:tabs>
          <w:tab w:val="left" w:pos="540"/>
          <w:tab w:val="left" w:pos="2866"/>
        </w:tabs>
        <w:spacing w:after="0" w:line="252" w:lineRule="auto"/>
        <w:rPr>
          <w:rFonts w:ascii="Garamond" w:hAnsi="Garamond" w:cs="Calibri"/>
          <w:b/>
          <w:sz w:val="24"/>
          <w:szCs w:val="24"/>
        </w:rPr>
      </w:pPr>
    </w:p>
    <w:p w14:paraId="48A21919" w14:textId="77777777" w:rsidR="00616419" w:rsidRDefault="00616419" w:rsidP="00C47239">
      <w:pPr>
        <w:pStyle w:val="BodyText"/>
        <w:tabs>
          <w:tab w:val="left" w:pos="540"/>
          <w:tab w:val="left" w:pos="2866"/>
        </w:tabs>
        <w:spacing w:after="0" w:line="252" w:lineRule="auto"/>
        <w:rPr>
          <w:rFonts w:ascii="Garamond" w:hAnsi="Garamond" w:cs="Calibri"/>
          <w:b/>
          <w:sz w:val="24"/>
          <w:szCs w:val="24"/>
        </w:rPr>
      </w:pPr>
    </w:p>
    <w:p w14:paraId="6BD18F9B" w14:textId="77777777" w:rsidR="00616419" w:rsidRDefault="00616419" w:rsidP="00C47239">
      <w:pPr>
        <w:pStyle w:val="BodyText"/>
        <w:tabs>
          <w:tab w:val="left" w:pos="540"/>
          <w:tab w:val="left" w:pos="2866"/>
        </w:tabs>
        <w:spacing w:after="0" w:line="252" w:lineRule="auto"/>
        <w:rPr>
          <w:rFonts w:ascii="Garamond" w:hAnsi="Garamond" w:cs="Calibri"/>
          <w:b/>
          <w:sz w:val="24"/>
          <w:szCs w:val="24"/>
        </w:rPr>
      </w:pPr>
    </w:p>
    <w:p w14:paraId="238601FE" w14:textId="77777777" w:rsidR="00616419" w:rsidRDefault="00616419" w:rsidP="00C47239">
      <w:pPr>
        <w:pStyle w:val="BodyText"/>
        <w:tabs>
          <w:tab w:val="left" w:pos="540"/>
          <w:tab w:val="left" w:pos="2866"/>
        </w:tabs>
        <w:spacing w:after="0" w:line="252" w:lineRule="auto"/>
        <w:rPr>
          <w:rFonts w:ascii="Garamond" w:hAnsi="Garamond" w:cs="Calibri"/>
          <w:b/>
          <w:sz w:val="24"/>
          <w:szCs w:val="24"/>
        </w:rPr>
      </w:pPr>
    </w:p>
    <w:p w14:paraId="0F3CABC7" w14:textId="77777777" w:rsidR="00616419" w:rsidRDefault="00616419" w:rsidP="00C47239">
      <w:pPr>
        <w:pStyle w:val="BodyText"/>
        <w:tabs>
          <w:tab w:val="left" w:pos="540"/>
          <w:tab w:val="left" w:pos="2866"/>
        </w:tabs>
        <w:spacing w:after="0" w:line="252" w:lineRule="auto"/>
        <w:rPr>
          <w:rFonts w:ascii="Garamond" w:hAnsi="Garamond" w:cs="Calibri"/>
          <w:b/>
          <w:sz w:val="24"/>
          <w:szCs w:val="24"/>
        </w:rPr>
      </w:pPr>
    </w:p>
    <w:p w14:paraId="5B08B5D1" w14:textId="77777777" w:rsidR="00616419" w:rsidRDefault="00616419" w:rsidP="00C47239">
      <w:pPr>
        <w:pStyle w:val="BodyText"/>
        <w:tabs>
          <w:tab w:val="left" w:pos="540"/>
          <w:tab w:val="left" w:pos="2866"/>
        </w:tabs>
        <w:spacing w:after="0" w:line="252" w:lineRule="auto"/>
        <w:rPr>
          <w:rFonts w:ascii="Garamond" w:hAnsi="Garamond" w:cs="Calibri"/>
          <w:b/>
          <w:sz w:val="24"/>
          <w:szCs w:val="24"/>
        </w:rPr>
      </w:pPr>
    </w:p>
    <w:p w14:paraId="16DEB4AB" w14:textId="77777777" w:rsidR="00B83589" w:rsidRDefault="00B83589" w:rsidP="00C47239">
      <w:pPr>
        <w:pStyle w:val="BodyText"/>
        <w:tabs>
          <w:tab w:val="left" w:pos="540"/>
          <w:tab w:val="left" w:pos="2866"/>
        </w:tabs>
        <w:spacing w:after="0" w:line="252" w:lineRule="auto"/>
        <w:rPr>
          <w:rFonts w:ascii="Garamond" w:hAnsi="Garamond" w:cs="Calibri"/>
          <w:b/>
          <w:sz w:val="24"/>
          <w:szCs w:val="24"/>
        </w:rPr>
      </w:pPr>
    </w:p>
    <w:p w14:paraId="0AD9C6F4" w14:textId="77777777" w:rsidR="00571335" w:rsidRDefault="00571335" w:rsidP="00C47239">
      <w:pPr>
        <w:pStyle w:val="BodyText"/>
        <w:tabs>
          <w:tab w:val="left" w:pos="540"/>
          <w:tab w:val="left" w:pos="2866"/>
        </w:tabs>
        <w:spacing w:after="0" w:line="252" w:lineRule="auto"/>
        <w:rPr>
          <w:rFonts w:ascii="Garamond" w:hAnsi="Garamond" w:cs="Calibri"/>
          <w:b/>
          <w:sz w:val="24"/>
          <w:szCs w:val="24"/>
        </w:rPr>
      </w:pPr>
    </w:p>
    <w:p w14:paraId="4B1F511A" w14:textId="77777777" w:rsidR="00B83589" w:rsidRDefault="00B83589" w:rsidP="00C47239">
      <w:pPr>
        <w:pStyle w:val="BodyText"/>
        <w:tabs>
          <w:tab w:val="left" w:pos="540"/>
          <w:tab w:val="left" w:pos="2866"/>
        </w:tabs>
        <w:spacing w:after="0" w:line="252" w:lineRule="auto"/>
        <w:rPr>
          <w:rFonts w:ascii="Garamond" w:hAnsi="Garamond" w:cs="Calibri"/>
          <w:b/>
          <w:sz w:val="24"/>
          <w:szCs w:val="24"/>
        </w:rPr>
      </w:pPr>
    </w:p>
    <w:p w14:paraId="6D532C1E" w14:textId="77777777" w:rsidR="00C47239" w:rsidRDefault="00C47239" w:rsidP="00C47239">
      <w:pPr>
        <w:pStyle w:val="BodyText"/>
        <w:tabs>
          <w:tab w:val="left" w:pos="540"/>
          <w:tab w:val="left" w:pos="2866"/>
        </w:tabs>
        <w:spacing w:after="0" w:line="252" w:lineRule="auto"/>
        <w:rPr>
          <w:rFonts w:ascii="Garamond" w:hAnsi="Garamond" w:cs="Calibri"/>
          <w:b/>
          <w:sz w:val="24"/>
          <w:szCs w:val="24"/>
        </w:rPr>
      </w:pPr>
      <w:r>
        <w:rPr>
          <w:rFonts w:ascii="Garamond" w:hAnsi="Garamond" w:cs="Calibri"/>
          <w:b/>
          <w:sz w:val="24"/>
          <w:szCs w:val="24"/>
        </w:rPr>
        <w:t>Positive Mental Health</w:t>
      </w:r>
      <w:r>
        <w:rPr>
          <w:rFonts w:ascii="Garamond" w:hAnsi="Garamond" w:cs="Calibri"/>
          <w:b/>
          <w:sz w:val="24"/>
          <w:szCs w:val="24"/>
        </w:rPr>
        <w:tab/>
      </w:r>
    </w:p>
    <w:p w14:paraId="65F9C3DC" w14:textId="77777777" w:rsidR="00C47239" w:rsidRPr="00C47239" w:rsidRDefault="00C47239" w:rsidP="00C47239">
      <w:pPr>
        <w:pStyle w:val="BodyText"/>
        <w:tabs>
          <w:tab w:val="left" w:pos="540"/>
          <w:tab w:val="left" w:pos="2866"/>
        </w:tabs>
        <w:spacing w:after="0" w:line="252" w:lineRule="auto"/>
        <w:rPr>
          <w:rFonts w:ascii="Garamond" w:hAnsi="Garamond" w:cs="Calibri"/>
          <w:b/>
          <w:sz w:val="24"/>
          <w:szCs w:val="24"/>
        </w:rPr>
      </w:pPr>
    </w:p>
    <w:p w14:paraId="5023141B" w14:textId="77777777" w:rsidR="00616419" w:rsidRDefault="00616419" w:rsidP="00C47239">
      <w:pPr>
        <w:pStyle w:val="BodyText"/>
        <w:tabs>
          <w:tab w:val="left" w:pos="540"/>
          <w:tab w:val="left" w:pos="9180"/>
        </w:tabs>
        <w:spacing w:after="0" w:line="252" w:lineRule="auto"/>
        <w:rPr>
          <w:rFonts w:ascii="Garamond" w:hAnsi="Garamond" w:cs="Calibri"/>
          <w:sz w:val="18"/>
          <w:szCs w:val="18"/>
        </w:rPr>
        <w:sectPr w:rsidR="00616419" w:rsidSect="00C47239">
          <w:type w:val="continuous"/>
          <w:pgSz w:w="12240" w:h="15840"/>
          <w:pgMar w:top="1440" w:right="1440" w:bottom="709" w:left="1440" w:header="708" w:footer="708" w:gutter="0"/>
          <w:cols w:space="708"/>
          <w:docGrid w:linePitch="360"/>
        </w:sectPr>
      </w:pPr>
    </w:p>
    <w:p w14:paraId="1D876E91" w14:textId="77777777" w:rsidR="00C47239" w:rsidRPr="00A85DA9" w:rsidRDefault="00C47239" w:rsidP="00C4723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ARCH: HIV/AIDS Resources &amp; Community Health</w:t>
      </w:r>
    </w:p>
    <w:p w14:paraId="6061F640" w14:textId="77777777" w:rsidR="00030C88" w:rsidRPr="00C47239" w:rsidRDefault="00C47239" w:rsidP="00C47239">
      <w:pPr>
        <w:pStyle w:val="Bullet"/>
      </w:pPr>
      <w:r w:rsidRPr="00A85DA9">
        <w:t xml:space="preserve">HIV/AIDS </w:t>
      </w:r>
      <w:r>
        <w:t>Prevention &amp; Support Program</w:t>
      </w:r>
    </w:p>
    <w:p w14:paraId="1F3B1409"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71211BE3" w14:textId="77777777" w:rsidR="00030C88" w:rsidRPr="00A85DA9" w:rsidRDefault="00030C88" w:rsidP="00030C88">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Canadian Mental Health Association: </w:t>
      </w:r>
      <w:r>
        <w:rPr>
          <w:rFonts w:ascii="Garamond" w:hAnsi="Garamond" w:cs="Calibri"/>
          <w:sz w:val="18"/>
          <w:szCs w:val="18"/>
        </w:rPr>
        <w:t xml:space="preserve">Waterloo Wellington </w:t>
      </w:r>
      <w:r w:rsidR="00686A84">
        <w:rPr>
          <w:rFonts w:ascii="Garamond" w:hAnsi="Garamond" w:cs="Calibri"/>
          <w:sz w:val="18"/>
          <w:szCs w:val="18"/>
        </w:rPr>
        <w:t>Branch</w:t>
      </w:r>
      <w:r w:rsidRPr="00A85DA9">
        <w:rPr>
          <w:rFonts w:ascii="Garamond" w:hAnsi="Garamond" w:cs="Calibri"/>
          <w:sz w:val="18"/>
          <w:szCs w:val="18"/>
        </w:rPr>
        <w:t xml:space="preserve"> </w:t>
      </w:r>
    </w:p>
    <w:p w14:paraId="181624C9" w14:textId="77777777" w:rsidR="00030C88" w:rsidRPr="00A85DA9" w:rsidRDefault="00030C88" w:rsidP="00030C88">
      <w:pPr>
        <w:pStyle w:val="Bullet"/>
      </w:pPr>
      <w:r>
        <w:t>Mental Health Promotion &amp;</w:t>
      </w:r>
      <w:r w:rsidRPr="00A85DA9">
        <w:t xml:space="preserve"> Education Services </w:t>
      </w:r>
    </w:p>
    <w:p w14:paraId="776EB9CA" w14:textId="77777777" w:rsidR="00030C88" w:rsidRPr="00A85DA9" w:rsidRDefault="00030C88" w:rsidP="00030C88">
      <w:pPr>
        <w:pStyle w:val="Bullet"/>
        <w:rPr>
          <w:lang w:val="en-GB"/>
        </w:rPr>
      </w:pPr>
      <w:r w:rsidRPr="00A85DA9">
        <w:t>Spark of Brilliance</w:t>
      </w:r>
    </w:p>
    <w:p w14:paraId="42077BFB" w14:textId="77777777" w:rsidR="0021674E" w:rsidRPr="001840DF" w:rsidRDefault="0021674E" w:rsidP="0021674E">
      <w:pPr>
        <w:pStyle w:val="Bullet"/>
      </w:pPr>
      <w:r>
        <w:t>Wellington Guelph Hoarding Response</w:t>
      </w:r>
      <w:r w:rsidRPr="00A85DA9">
        <w:rPr>
          <w:lang w:val="en-GB"/>
        </w:rPr>
        <w:t xml:space="preserve"> </w:t>
      </w:r>
      <w:r w:rsidRPr="00A85DA9">
        <w:t xml:space="preserve"> </w:t>
      </w:r>
    </w:p>
    <w:p w14:paraId="5B443899" w14:textId="77777777" w:rsidR="00030C88" w:rsidRPr="00020445" w:rsidRDefault="00D938EB" w:rsidP="00030C88">
      <w:pPr>
        <w:pStyle w:val="Bullet"/>
      </w:pPr>
      <w:proofErr w:type="spellStart"/>
      <w:r>
        <w:t>YouthTALK</w:t>
      </w:r>
      <w:proofErr w:type="spellEnd"/>
    </w:p>
    <w:p w14:paraId="562C75D1"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5A7EC1E5" w14:textId="77777777" w:rsidR="00030C88" w:rsidRPr="00A85DA9" w:rsidRDefault="00030C88" w:rsidP="00030C88">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Child Witness Centre</w:t>
      </w:r>
    </w:p>
    <w:p w14:paraId="209936AD" w14:textId="77777777" w:rsidR="00030C88" w:rsidRPr="001840DF" w:rsidRDefault="00030C88" w:rsidP="001840DF">
      <w:pPr>
        <w:pStyle w:val="Bullet"/>
      </w:pPr>
      <w:r w:rsidRPr="00A85DA9">
        <w:t>Child Witness Program</w:t>
      </w:r>
    </w:p>
    <w:p w14:paraId="664355AD" w14:textId="77777777" w:rsidR="00DD0B9A" w:rsidRPr="00A85DA9" w:rsidRDefault="00DD0B9A" w:rsidP="00DD0B9A">
      <w:pPr>
        <w:pStyle w:val="Bullet"/>
        <w:numPr>
          <w:ilvl w:val="0"/>
          <w:numId w:val="0"/>
        </w:numPr>
        <w:ind w:left="720"/>
      </w:pPr>
    </w:p>
    <w:p w14:paraId="1A965116" w14:textId="77777777" w:rsidR="001840DF" w:rsidRDefault="001840DF" w:rsidP="00030C88">
      <w:pPr>
        <w:pStyle w:val="BodyText"/>
        <w:tabs>
          <w:tab w:val="left" w:pos="540"/>
          <w:tab w:val="left" w:pos="9180"/>
        </w:tabs>
        <w:spacing w:after="0" w:line="252" w:lineRule="auto"/>
        <w:rPr>
          <w:rFonts w:ascii="Garamond" w:hAnsi="Garamond" w:cs="Calibri"/>
          <w:sz w:val="18"/>
          <w:szCs w:val="18"/>
        </w:rPr>
      </w:pPr>
    </w:p>
    <w:p w14:paraId="7DF4E37C" w14:textId="77777777" w:rsidR="00B83589" w:rsidRDefault="00B83589" w:rsidP="00030C88">
      <w:pPr>
        <w:pStyle w:val="BodyText"/>
        <w:tabs>
          <w:tab w:val="left" w:pos="540"/>
          <w:tab w:val="left" w:pos="9180"/>
        </w:tabs>
        <w:spacing w:after="0" w:line="252" w:lineRule="auto"/>
        <w:rPr>
          <w:rFonts w:ascii="Garamond" w:hAnsi="Garamond" w:cs="Calibri"/>
          <w:sz w:val="18"/>
          <w:szCs w:val="18"/>
        </w:rPr>
      </w:pPr>
    </w:p>
    <w:p w14:paraId="44FB30F8" w14:textId="77777777" w:rsidR="0021674E" w:rsidRDefault="0021674E" w:rsidP="00030C88">
      <w:pPr>
        <w:pStyle w:val="BodyText"/>
        <w:tabs>
          <w:tab w:val="left" w:pos="540"/>
          <w:tab w:val="left" w:pos="9180"/>
        </w:tabs>
        <w:spacing w:after="0" w:line="252" w:lineRule="auto"/>
        <w:rPr>
          <w:rFonts w:ascii="Garamond" w:hAnsi="Garamond" w:cs="Calibri"/>
          <w:sz w:val="18"/>
          <w:szCs w:val="18"/>
        </w:rPr>
      </w:pPr>
    </w:p>
    <w:p w14:paraId="0B0E78FE" w14:textId="77777777" w:rsidR="00030C88" w:rsidRPr="00A85DA9" w:rsidRDefault="00030C88" w:rsidP="00030C88">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East Wellington Community Services</w:t>
      </w:r>
    </w:p>
    <w:p w14:paraId="1B12DCB8" w14:textId="77777777" w:rsidR="00030C88" w:rsidRPr="001840DF" w:rsidRDefault="00D938EB" w:rsidP="001840DF">
      <w:pPr>
        <w:pStyle w:val="Bullet"/>
      </w:pPr>
      <w:r>
        <w:t>Community Support Services</w:t>
      </w:r>
    </w:p>
    <w:p w14:paraId="1DA6542E"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2D38DD37" w14:textId="77777777" w:rsidR="00030C88" w:rsidRPr="00DD0B9A" w:rsidRDefault="00030C88" w:rsidP="00DD0B9A">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Family Counselling &amp; Support Services</w:t>
      </w:r>
      <w:r>
        <w:rPr>
          <w:rFonts w:ascii="Garamond" w:hAnsi="Garamond" w:cs="Calibri"/>
          <w:sz w:val="18"/>
          <w:szCs w:val="18"/>
        </w:rPr>
        <w:t xml:space="preserve"> for Guelph and Wellington</w:t>
      </w:r>
    </w:p>
    <w:p w14:paraId="4E16D4A5" w14:textId="77777777" w:rsidR="00030C88" w:rsidRPr="00D938EB" w:rsidRDefault="00D938EB" w:rsidP="00D938EB">
      <w:pPr>
        <w:pStyle w:val="Bullet"/>
      </w:pPr>
      <w:r>
        <w:t>Quick Access Affordable</w:t>
      </w:r>
      <w:r w:rsidR="00030C88" w:rsidRPr="00A85DA9">
        <w:t xml:space="preserve"> Counselling</w:t>
      </w:r>
    </w:p>
    <w:p w14:paraId="3041E394" w14:textId="77777777" w:rsidR="00686A84" w:rsidRDefault="00686A84" w:rsidP="00030C88">
      <w:pPr>
        <w:pStyle w:val="BodyText"/>
        <w:tabs>
          <w:tab w:val="left" w:pos="540"/>
          <w:tab w:val="left" w:pos="9180"/>
        </w:tabs>
        <w:spacing w:after="0" w:line="252" w:lineRule="auto"/>
        <w:rPr>
          <w:rFonts w:ascii="Garamond" w:hAnsi="Garamond" w:cs="Calibri"/>
          <w:sz w:val="18"/>
          <w:szCs w:val="18"/>
        </w:rPr>
      </w:pPr>
    </w:p>
    <w:p w14:paraId="2E3480FA"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 xml:space="preserve">Guelph </w:t>
      </w:r>
      <w:r w:rsidRPr="00A85DA9">
        <w:rPr>
          <w:rFonts w:ascii="Garamond" w:hAnsi="Garamond" w:cs="Calibri"/>
          <w:sz w:val="18"/>
          <w:szCs w:val="18"/>
        </w:rPr>
        <w:t>Wellington Women in Crisis</w:t>
      </w:r>
    </w:p>
    <w:p w14:paraId="7A0DE99D" w14:textId="77777777" w:rsidR="001840DF" w:rsidRPr="00A85DA9" w:rsidRDefault="001840DF" w:rsidP="001840DF">
      <w:pPr>
        <w:pStyle w:val="Bullet"/>
        <w:rPr>
          <w:lang w:val="en-GB"/>
        </w:rPr>
      </w:pPr>
      <w:r w:rsidRPr="00A85DA9">
        <w:t>Rural Women’s Support Program</w:t>
      </w:r>
      <w:r w:rsidRPr="00A85DA9">
        <w:rPr>
          <w:lang w:val="fr-FR"/>
        </w:rPr>
        <w:t> </w:t>
      </w:r>
    </w:p>
    <w:p w14:paraId="795C9234" w14:textId="77777777" w:rsidR="001840DF" w:rsidRPr="00A85DA9" w:rsidRDefault="001840DF" w:rsidP="001840DF">
      <w:pPr>
        <w:pStyle w:val="Bullet"/>
        <w:rPr>
          <w:lang w:val="en-GB"/>
        </w:rPr>
      </w:pPr>
      <w:r w:rsidRPr="00A85DA9">
        <w:t>Sexual Assault Centre</w:t>
      </w:r>
      <w:r w:rsidRPr="00A85DA9">
        <w:rPr>
          <w:lang w:val="en-GB"/>
        </w:rPr>
        <w:t> </w:t>
      </w:r>
    </w:p>
    <w:p w14:paraId="722B00AE" w14:textId="77777777" w:rsidR="001840DF" w:rsidRDefault="001840DF" w:rsidP="00030C88">
      <w:pPr>
        <w:pStyle w:val="BodyText"/>
        <w:tabs>
          <w:tab w:val="left" w:pos="540"/>
          <w:tab w:val="left" w:pos="9180"/>
        </w:tabs>
        <w:spacing w:after="0" w:line="252" w:lineRule="auto"/>
        <w:rPr>
          <w:rFonts w:ascii="Garamond" w:hAnsi="Garamond" w:cs="Calibri"/>
          <w:sz w:val="18"/>
          <w:szCs w:val="18"/>
        </w:rPr>
      </w:pPr>
    </w:p>
    <w:p w14:paraId="21BF274E"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Hospice Wellington</w:t>
      </w:r>
    </w:p>
    <w:p w14:paraId="29489C36" w14:textId="77777777" w:rsidR="001840DF" w:rsidRPr="003C0447" w:rsidRDefault="001840DF" w:rsidP="001840DF">
      <w:pPr>
        <w:pStyle w:val="Bullet"/>
        <w:rPr>
          <w:lang w:val="en-GB"/>
        </w:rPr>
      </w:pPr>
      <w:r>
        <w:t>Grief &amp; Bereavement Program</w:t>
      </w:r>
    </w:p>
    <w:p w14:paraId="42C6D796" w14:textId="77777777" w:rsidR="001840DF" w:rsidRDefault="001840DF" w:rsidP="00030C88">
      <w:pPr>
        <w:pStyle w:val="BodyText"/>
        <w:tabs>
          <w:tab w:val="left" w:pos="540"/>
          <w:tab w:val="left" w:pos="9180"/>
        </w:tabs>
        <w:spacing w:after="0" w:line="252" w:lineRule="auto"/>
        <w:rPr>
          <w:rFonts w:ascii="Garamond" w:hAnsi="Garamond" w:cs="Calibri"/>
          <w:sz w:val="18"/>
          <w:szCs w:val="18"/>
        </w:rPr>
      </w:pPr>
    </w:p>
    <w:p w14:paraId="6E1831B3" w14:textId="77777777" w:rsidR="00B83589" w:rsidRDefault="00B83589" w:rsidP="001840DF">
      <w:pPr>
        <w:pStyle w:val="BodyText"/>
        <w:tabs>
          <w:tab w:val="left" w:pos="540"/>
          <w:tab w:val="left" w:pos="9180"/>
        </w:tabs>
        <w:spacing w:after="0" w:line="252" w:lineRule="auto"/>
        <w:rPr>
          <w:rFonts w:ascii="Garamond" w:hAnsi="Garamond" w:cs="Calibri"/>
          <w:sz w:val="18"/>
          <w:szCs w:val="18"/>
        </w:rPr>
      </w:pPr>
    </w:p>
    <w:p w14:paraId="54E11D2A" w14:textId="77777777" w:rsidR="00B83589" w:rsidRDefault="00B83589" w:rsidP="001840DF">
      <w:pPr>
        <w:pStyle w:val="BodyText"/>
        <w:tabs>
          <w:tab w:val="left" w:pos="540"/>
          <w:tab w:val="left" w:pos="9180"/>
        </w:tabs>
        <w:spacing w:after="0" w:line="252" w:lineRule="auto"/>
        <w:rPr>
          <w:rFonts w:ascii="Garamond" w:hAnsi="Garamond" w:cs="Calibri"/>
          <w:sz w:val="18"/>
          <w:szCs w:val="18"/>
        </w:rPr>
      </w:pPr>
    </w:p>
    <w:p w14:paraId="053020E4" w14:textId="77777777" w:rsidR="001840DF" w:rsidRPr="00A85DA9" w:rsidRDefault="001840DF" w:rsidP="001840DF">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John Howard Society of </w:t>
      </w:r>
      <w:r>
        <w:rPr>
          <w:rFonts w:ascii="Garamond" w:hAnsi="Garamond" w:cs="Calibri"/>
          <w:sz w:val="18"/>
          <w:szCs w:val="18"/>
        </w:rPr>
        <w:br/>
      </w:r>
      <w:r w:rsidRPr="00A85DA9">
        <w:rPr>
          <w:rFonts w:ascii="Garamond" w:hAnsi="Garamond" w:cs="Calibri"/>
          <w:sz w:val="18"/>
          <w:szCs w:val="18"/>
        </w:rPr>
        <w:t>Waterloo-Wellington</w:t>
      </w:r>
    </w:p>
    <w:p w14:paraId="302944D3" w14:textId="77777777" w:rsidR="001840DF" w:rsidRPr="00F909F7" w:rsidRDefault="001840DF" w:rsidP="001840DF">
      <w:pPr>
        <w:pStyle w:val="Bullet"/>
        <w:rPr>
          <w:lang w:val="en-GB"/>
        </w:rPr>
      </w:pPr>
      <w:r w:rsidRPr="00A85DA9">
        <w:t>Community Aftercare</w:t>
      </w:r>
    </w:p>
    <w:p w14:paraId="31126E5D" w14:textId="77777777" w:rsidR="001840DF" w:rsidRDefault="001840DF" w:rsidP="00030C88">
      <w:pPr>
        <w:pStyle w:val="BodyText"/>
        <w:tabs>
          <w:tab w:val="left" w:pos="540"/>
          <w:tab w:val="left" w:pos="9180"/>
        </w:tabs>
        <w:spacing w:after="0" w:line="252" w:lineRule="auto"/>
        <w:rPr>
          <w:rFonts w:ascii="Garamond" w:hAnsi="Garamond" w:cs="Calibri"/>
          <w:sz w:val="18"/>
          <w:szCs w:val="18"/>
        </w:rPr>
      </w:pPr>
    </w:p>
    <w:p w14:paraId="4A32E077"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Mood Disorders Support Group</w:t>
      </w:r>
      <w:r>
        <w:rPr>
          <w:rFonts w:ascii="Garamond" w:hAnsi="Garamond" w:cs="Calibri"/>
          <w:sz w:val="18"/>
          <w:szCs w:val="18"/>
        </w:rPr>
        <w:br/>
      </w:r>
      <w:r w:rsidRPr="00A85DA9">
        <w:rPr>
          <w:rFonts w:ascii="Garamond" w:hAnsi="Garamond" w:cs="Calibri"/>
          <w:sz w:val="18"/>
          <w:szCs w:val="18"/>
        </w:rPr>
        <w:t>of Guelph</w:t>
      </w:r>
    </w:p>
    <w:p w14:paraId="3D353F6B" w14:textId="77777777" w:rsidR="00616419" w:rsidRPr="00A85DA9" w:rsidRDefault="00616419" w:rsidP="00616419">
      <w:pPr>
        <w:pStyle w:val="Bullet"/>
        <w:rPr>
          <w:lang w:val="en-GB"/>
        </w:rPr>
      </w:pPr>
      <w:r w:rsidRPr="00A85DA9">
        <w:t xml:space="preserve">Mood Disorders Support Group </w:t>
      </w:r>
    </w:p>
    <w:p w14:paraId="2DE403A5" w14:textId="77777777" w:rsidR="001840DF" w:rsidRDefault="001840DF" w:rsidP="00030C88">
      <w:pPr>
        <w:pStyle w:val="BodyText"/>
        <w:tabs>
          <w:tab w:val="left" w:pos="540"/>
          <w:tab w:val="left" w:pos="9180"/>
        </w:tabs>
        <w:spacing w:after="0" w:line="252" w:lineRule="auto"/>
        <w:rPr>
          <w:rFonts w:ascii="Garamond" w:hAnsi="Garamond" w:cs="Calibri"/>
          <w:sz w:val="18"/>
          <w:szCs w:val="18"/>
        </w:rPr>
      </w:pPr>
    </w:p>
    <w:p w14:paraId="3F60AAD8"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PIN – The People and Information Network</w:t>
      </w:r>
    </w:p>
    <w:p w14:paraId="30FFAF31" w14:textId="77777777" w:rsidR="00616419" w:rsidRPr="00A85DA9" w:rsidRDefault="00616419" w:rsidP="00616419">
      <w:pPr>
        <w:pStyle w:val="Bullet"/>
      </w:pPr>
      <w:r>
        <w:t>Community Information</w:t>
      </w:r>
    </w:p>
    <w:p w14:paraId="62431CDC" w14:textId="77777777" w:rsidR="001840DF" w:rsidRDefault="001840DF" w:rsidP="00030C88">
      <w:pPr>
        <w:pStyle w:val="BodyText"/>
        <w:tabs>
          <w:tab w:val="left" w:pos="540"/>
          <w:tab w:val="left" w:pos="9180"/>
        </w:tabs>
        <w:spacing w:after="0" w:line="252" w:lineRule="auto"/>
        <w:rPr>
          <w:rFonts w:ascii="Garamond" w:hAnsi="Garamond" w:cs="Calibri"/>
          <w:sz w:val="18"/>
          <w:szCs w:val="18"/>
        </w:rPr>
      </w:pPr>
    </w:p>
    <w:p w14:paraId="386DBE73"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Pr>
          <w:rFonts w:ascii="Garamond" w:hAnsi="Garamond" w:cs="Calibri"/>
          <w:sz w:val="18"/>
          <w:szCs w:val="18"/>
        </w:rPr>
        <w:t>Torchlight</w:t>
      </w:r>
    </w:p>
    <w:p w14:paraId="4AF7567C" w14:textId="77777777" w:rsidR="00616419" w:rsidRDefault="00616419" w:rsidP="00616419">
      <w:pPr>
        <w:pStyle w:val="Bullet"/>
        <w:tabs>
          <w:tab w:val="left" w:pos="540"/>
          <w:tab w:val="left" w:pos="9180"/>
        </w:tabs>
      </w:pPr>
      <w:r w:rsidRPr="00A85DA9">
        <w:t xml:space="preserve">Distress Line </w:t>
      </w:r>
      <w:r>
        <w:t>Listening Services</w:t>
      </w:r>
    </w:p>
    <w:p w14:paraId="49E398E2" w14:textId="77777777" w:rsidR="00616419" w:rsidRDefault="00616419" w:rsidP="00030C88">
      <w:pPr>
        <w:pStyle w:val="BodyText"/>
        <w:tabs>
          <w:tab w:val="left" w:pos="540"/>
          <w:tab w:val="left" w:pos="9180"/>
        </w:tabs>
        <w:spacing w:after="0" w:line="252" w:lineRule="auto"/>
        <w:rPr>
          <w:rFonts w:ascii="Garamond" w:hAnsi="Garamond" w:cs="Calibri"/>
          <w:sz w:val="18"/>
          <w:szCs w:val="18"/>
        </w:rPr>
      </w:pPr>
    </w:p>
    <w:p w14:paraId="782E1CA5" w14:textId="77777777" w:rsidR="00616419" w:rsidRPr="00A85DA9" w:rsidRDefault="00616419" w:rsidP="00616419">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YMCA/YWCA of Guelph</w:t>
      </w:r>
    </w:p>
    <w:p w14:paraId="53FB0031" w14:textId="77777777" w:rsidR="00616419" w:rsidRDefault="00616419" w:rsidP="00616419">
      <w:pPr>
        <w:pStyle w:val="Bullet"/>
      </w:pPr>
      <w:r w:rsidRPr="00A85DA9">
        <w:t>Teenage Parents Program (TAPPS)</w:t>
      </w:r>
    </w:p>
    <w:p w14:paraId="16287F21" w14:textId="77777777" w:rsidR="00616419" w:rsidRDefault="00616419" w:rsidP="00030C88">
      <w:pPr>
        <w:pStyle w:val="BodyText"/>
        <w:tabs>
          <w:tab w:val="left" w:pos="540"/>
          <w:tab w:val="left" w:pos="9180"/>
        </w:tabs>
        <w:spacing w:after="0" w:line="252" w:lineRule="auto"/>
        <w:rPr>
          <w:rFonts w:ascii="Garamond" w:hAnsi="Garamond" w:cs="Calibri"/>
          <w:sz w:val="18"/>
          <w:szCs w:val="18"/>
        </w:rPr>
        <w:sectPr w:rsidR="00616419" w:rsidSect="00616419">
          <w:type w:val="continuous"/>
          <w:pgSz w:w="12240" w:h="15840"/>
          <w:pgMar w:top="1440" w:right="1440" w:bottom="709" w:left="1440" w:header="708" w:footer="708" w:gutter="0"/>
          <w:cols w:num="3" w:space="708"/>
          <w:docGrid w:linePitch="360"/>
        </w:sectPr>
      </w:pPr>
    </w:p>
    <w:p w14:paraId="5BE93A62" w14:textId="77777777" w:rsidR="00616419" w:rsidRDefault="00616419" w:rsidP="00030C88">
      <w:pPr>
        <w:pStyle w:val="BodyText"/>
        <w:tabs>
          <w:tab w:val="left" w:pos="540"/>
          <w:tab w:val="left" w:pos="9180"/>
        </w:tabs>
        <w:spacing w:after="0" w:line="252" w:lineRule="auto"/>
        <w:rPr>
          <w:rFonts w:ascii="Garamond" w:hAnsi="Garamond" w:cs="Calibri"/>
          <w:sz w:val="18"/>
          <w:szCs w:val="18"/>
        </w:rPr>
      </w:pPr>
    </w:p>
    <w:p w14:paraId="384BA73E" w14:textId="77777777" w:rsidR="00B83589" w:rsidRDefault="00B83589" w:rsidP="00030C88">
      <w:pPr>
        <w:pStyle w:val="BodyText"/>
        <w:tabs>
          <w:tab w:val="left" w:pos="540"/>
          <w:tab w:val="left" w:pos="9180"/>
        </w:tabs>
        <w:spacing w:after="0" w:line="252" w:lineRule="auto"/>
        <w:rPr>
          <w:rFonts w:ascii="Garamond" w:hAnsi="Garamond" w:cs="Calibri"/>
          <w:sz w:val="18"/>
          <w:szCs w:val="18"/>
        </w:rPr>
      </w:pPr>
    </w:p>
    <w:p w14:paraId="34B3F2EB" w14:textId="77777777" w:rsidR="00616419" w:rsidRDefault="00616419" w:rsidP="00030C88">
      <w:pPr>
        <w:pStyle w:val="BodyText"/>
        <w:tabs>
          <w:tab w:val="left" w:pos="540"/>
          <w:tab w:val="left" w:pos="9180"/>
        </w:tabs>
        <w:spacing w:after="0" w:line="252" w:lineRule="auto"/>
        <w:rPr>
          <w:rFonts w:ascii="Garamond" w:hAnsi="Garamond" w:cs="Calibri"/>
          <w:sz w:val="18"/>
          <w:szCs w:val="18"/>
        </w:rPr>
      </w:pPr>
    </w:p>
    <w:p w14:paraId="0BE196D9" w14:textId="77777777" w:rsidR="00616419" w:rsidRDefault="00616419" w:rsidP="00616419">
      <w:pPr>
        <w:pStyle w:val="BodyText"/>
        <w:tabs>
          <w:tab w:val="left" w:pos="540"/>
          <w:tab w:val="left" w:pos="2866"/>
        </w:tabs>
        <w:spacing w:after="0" w:line="252" w:lineRule="auto"/>
        <w:rPr>
          <w:rFonts w:ascii="Garamond" w:hAnsi="Garamond" w:cs="Calibri"/>
          <w:b/>
          <w:sz w:val="24"/>
          <w:szCs w:val="24"/>
        </w:rPr>
      </w:pPr>
      <w:r>
        <w:rPr>
          <w:rFonts w:ascii="Garamond" w:hAnsi="Garamond" w:cs="Calibri"/>
          <w:b/>
          <w:sz w:val="24"/>
          <w:szCs w:val="24"/>
        </w:rPr>
        <w:t>Special Programs</w:t>
      </w:r>
      <w:r>
        <w:rPr>
          <w:rFonts w:ascii="Garamond" w:hAnsi="Garamond" w:cs="Calibri"/>
          <w:b/>
          <w:sz w:val="24"/>
          <w:szCs w:val="24"/>
        </w:rPr>
        <w:tab/>
      </w:r>
    </w:p>
    <w:p w14:paraId="7D34F5C7" w14:textId="77777777" w:rsidR="00616419" w:rsidRDefault="00616419" w:rsidP="00030C88">
      <w:pPr>
        <w:pStyle w:val="BodyText"/>
        <w:tabs>
          <w:tab w:val="left" w:pos="540"/>
          <w:tab w:val="left" w:pos="9180"/>
        </w:tabs>
        <w:spacing w:after="0" w:line="252" w:lineRule="auto"/>
        <w:rPr>
          <w:rFonts w:ascii="Garamond" w:hAnsi="Garamond" w:cs="Calibri"/>
          <w:sz w:val="18"/>
          <w:szCs w:val="18"/>
        </w:rPr>
      </w:pPr>
    </w:p>
    <w:p w14:paraId="0B4020A7" w14:textId="77777777" w:rsidR="00D938EB" w:rsidRDefault="00D938EB" w:rsidP="00030C88">
      <w:pPr>
        <w:pStyle w:val="BodyText"/>
        <w:tabs>
          <w:tab w:val="left" w:pos="540"/>
          <w:tab w:val="left" w:pos="9180"/>
        </w:tabs>
        <w:spacing w:after="0" w:line="252" w:lineRule="auto"/>
        <w:rPr>
          <w:rFonts w:ascii="Garamond" w:hAnsi="Garamond" w:cs="Calibri"/>
          <w:sz w:val="18"/>
          <w:szCs w:val="18"/>
        </w:rPr>
      </w:pPr>
    </w:p>
    <w:p w14:paraId="1D7B270A" w14:textId="77777777" w:rsidR="00616419" w:rsidRDefault="00616419" w:rsidP="00686A84">
      <w:pPr>
        <w:pStyle w:val="BodyText"/>
        <w:tabs>
          <w:tab w:val="left" w:pos="540"/>
          <w:tab w:val="left" w:pos="9180"/>
        </w:tabs>
        <w:spacing w:after="0" w:line="252" w:lineRule="auto"/>
        <w:rPr>
          <w:rFonts w:ascii="Garamond" w:hAnsi="Garamond" w:cs="Calibri"/>
          <w:sz w:val="18"/>
          <w:szCs w:val="18"/>
        </w:rPr>
        <w:sectPr w:rsidR="00616419" w:rsidSect="00C47239">
          <w:type w:val="continuous"/>
          <w:pgSz w:w="12240" w:h="15840"/>
          <w:pgMar w:top="1440" w:right="1440" w:bottom="709" w:left="1440" w:header="708" w:footer="708" w:gutter="0"/>
          <w:cols w:space="708"/>
          <w:docGrid w:linePitch="360"/>
        </w:sectPr>
      </w:pPr>
    </w:p>
    <w:p w14:paraId="5D8478B8" w14:textId="77777777" w:rsidR="00686A84" w:rsidRDefault="00686A84" w:rsidP="00686A84">
      <w:pPr>
        <w:pStyle w:val="BodyText"/>
        <w:tabs>
          <w:tab w:val="left" w:pos="540"/>
          <w:tab w:val="left" w:pos="9180"/>
        </w:tabs>
        <w:spacing w:after="0" w:line="252" w:lineRule="auto"/>
        <w:rPr>
          <w:rFonts w:ascii="Garamond" w:hAnsi="Garamond" w:cs="Calibri"/>
          <w:sz w:val="18"/>
          <w:szCs w:val="18"/>
        </w:rPr>
      </w:pPr>
      <w:r>
        <w:rPr>
          <w:rFonts w:ascii="Garamond" w:hAnsi="Garamond" w:cs="Calibri"/>
          <w:sz w:val="18"/>
          <w:szCs w:val="18"/>
        </w:rPr>
        <w:t>Guelph &amp; Wellington Task Force for Poverty Elimination</w:t>
      </w:r>
    </w:p>
    <w:p w14:paraId="53BF3C87" w14:textId="77777777" w:rsidR="00686A84" w:rsidRDefault="00686A84" w:rsidP="00686A84">
      <w:pPr>
        <w:pStyle w:val="Bullet"/>
      </w:pPr>
      <w:r>
        <w:t>Poverty Elimination</w:t>
      </w:r>
    </w:p>
    <w:p w14:paraId="4F904CB7" w14:textId="77777777" w:rsidR="00686A84" w:rsidRDefault="00686A84" w:rsidP="00686A84">
      <w:pPr>
        <w:pStyle w:val="BodyText"/>
        <w:tabs>
          <w:tab w:val="left" w:pos="540"/>
          <w:tab w:val="left" w:pos="9180"/>
        </w:tabs>
        <w:spacing w:after="0" w:line="252" w:lineRule="auto"/>
        <w:rPr>
          <w:rFonts w:ascii="Garamond" w:hAnsi="Garamond" w:cs="Calibri"/>
          <w:sz w:val="18"/>
          <w:szCs w:val="18"/>
        </w:rPr>
      </w:pPr>
    </w:p>
    <w:p w14:paraId="1F553761" w14:textId="77777777" w:rsidR="00030C88" w:rsidRPr="00A85DA9" w:rsidRDefault="00030C88" w:rsidP="00686A84">
      <w:pPr>
        <w:pStyle w:val="BodyText"/>
        <w:tabs>
          <w:tab w:val="left" w:pos="540"/>
          <w:tab w:val="left" w:pos="9180"/>
        </w:tabs>
        <w:spacing w:after="0" w:line="252" w:lineRule="auto"/>
        <w:rPr>
          <w:rFonts w:ascii="Garamond" w:hAnsi="Garamond" w:cs="Calibri"/>
          <w:kern w:val="0"/>
          <w:sz w:val="18"/>
          <w:szCs w:val="18"/>
          <w:lang w:val="en-US" w:eastAsia="en-US"/>
        </w:rPr>
      </w:pPr>
      <w:r w:rsidRPr="00A85DA9">
        <w:rPr>
          <w:rFonts w:ascii="Garamond" w:hAnsi="Garamond" w:cs="Calibri"/>
          <w:sz w:val="18"/>
          <w:szCs w:val="18"/>
        </w:rPr>
        <w:t xml:space="preserve">Guelph </w:t>
      </w:r>
      <w:r>
        <w:rPr>
          <w:rFonts w:ascii="Garamond" w:hAnsi="Garamond" w:cs="Calibri"/>
          <w:sz w:val="18"/>
          <w:szCs w:val="18"/>
        </w:rPr>
        <w:t>Community Health Centre</w:t>
      </w:r>
    </w:p>
    <w:p w14:paraId="606588A7" w14:textId="77777777" w:rsidR="00D938EB" w:rsidRPr="00A85DA9" w:rsidRDefault="00D938EB" w:rsidP="00030C88">
      <w:pPr>
        <w:pStyle w:val="Bullet"/>
        <w:rPr>
          <w:lang w:val="en-GB"/>
        </w:rPr>
      </w:pPr>
      <w:r>
        <w:t>Toward Common Ground</w:t>
      </w:r>
    </w:p>
    <w:p w14:paraId="06971CD3" w14:textId="77777777" w:rsidR="00030C88" w:rsidRPr="00CB266F" w:rsidRDefault="00030C88" w:rsidP="00030C88">
      <w:pPr>
        <w:pStyle w:val="BodyText"/>
        <w:tabs>
          <w:tab w:val="left" w:pos="540"/>
          <w:tab w:val="left" w:pos="9180"/>
        </w:tabs>
        <w:spacing w:after="0" w:line="252" w:lineRule="auto"/>
        <w:rPr>
          <w:rFonts w:ascii="Garamond" w:hAnsi="Garamond" w:cs="Calibri"/>
          <w:sz w:val="18"/>
          <w:szCs w:val="18"/>
        </w:rPr>
      </w:pPr>
    </w:p>
    <w:p w14:paraId="2A1F701D" w14:textId="77777777" w:rsidR="00165993" w:rsidRDefault="00165993" w:rsidP="00165993">
      <w:pPr>
        <w:pStyle w:val="BodyText"/>
        <w:tabs>
          <w:tab w:val="left" w:pos="540"/>
          <w:tab w:val="left" w:pos="9180"/>
        </w:tabs>
        <w:spacing w:after="0" w:line="252" w:lineRule="auto"/>
        <w:rPr>
          <w:rFonts w:ascii="Garamond" w:hAnsi="Garamond" w:cs="Calibri"/>
          <w:sz w:val="18"/>
          <w:szCs w:val="18"/>
        </w:rPr>
      </w:pPr>
    </w:p>
    <w:p w14:paraId="3E51A56C" w14:textId="77777777" w:rsidR="00165993" w:rsidRDefault="00165993" w:rsidP="00165993">
      <w:pPr>
        <w:pStyle w:val="BodyText"/>
        <w:tabs>
          <w:tab w:val="left" w:pos="540"/>
          <w:tab w:val="left" w:pos="9180"/>
        </w:tabs>
        <w:spacing w:after="0" w:line="252" w:lineRule="auto"/>
        <w:rPr>
          <w:rFonts w:ascii="Garamond" w:hAnsi="Garamond" w:cs="Calibri"/>
          <w:sz w:val="18"/>
          <w:szCs w:val="18"/>
        </w:rPr>
      </w:pPr>
      <w:r>
        <w:rPr>
          <w:rFonts w:ascii="Garamond" w:hAnsi="Garamond" w:cs="Calibri"/>
          <w:sz w:val="18"/>
          <w:szCs w:val="18"/>
        </w:rPr>
        <w:t>Lakeside HOPE House</w:t>
      </w:r>
    </w:p>
    <w:p w14:paraId="2E26C882" w14:textId="77777777" w:rsidR="00165993" w:rsidRDefault="00165993" w:rsidP="00165993">
      <w:pPr>
        <w:pStyle w:val="Bullet"/>
      </w:pPr>
      <w:proofErr w:type="spellStart"/>
      <w:r>
        <w:t>ReFresh</w:t>
      </w:r>
      <w:proofErr w:type="spellEnd"/>
      <w:r>
        <w:t>: Bringing Good Food Home</w:t>
      </w:r>
    </w:p>
    <w:p w14:paraId="03EFCA41" w14:textId="77777777" w:rsidR="00616419" w:rsidRDefault="00616419" w:rsidP="00F909F7">
      <w:pPr>
        <w:pStyle w:val="Bullet"/>
        <w:numPr>
          <w:ilvl w:val="0"/>
          <w:numId w:val="0"/>
        </w:numPr>
        <w:tabs>
          <w:tab w:val="left" w:pos="540"/>
          <w:tab w:val="left" w:pos="9180"/>
        </w:tabs>
        <w:ind w:left="720"/>
        <w:sectPr w:rsidR="00616419" w:rsidSect="00165993">
          <w:type w:val="continuous"/>
          <w:pgSz w:w="12240" w:h="15840"/>
          <w:pgMar w:top="1440" w:right="1440" w:bottom="709" w:left="1440" w:header="708" w:footer="708" w:gutter="0"/>
          <w:cols w:num="3" w:space="708"/>
          <w:docGrid w:linePitch="360"/>
        </w:sectPr>
      </w:pPr>
    </w:p>
    <w:p w14:paraId="5F96A722" w14:textId="77777777" w:rsidR="00F909F7" w:rsidRPr="007C5E79" w:rsidRDefault="00F909F7" w:rsidP="00F909F7">
      <w:pPr>
        <w:pStyle w:val="Bullet"/>
        <w:numPr>
          <w:ilvl w:val="0"/>
          <w:numId w:val="0"/>
        </w:numPr>
        <w:tabs>
          <w:tab w:val="left" w:pos="540"/>
          <w:tab w:val="left" w:pos="9180"/>
        </w:tabs>
        <w:ind w:left="720"/>
      </w:pPr>
    </w:p>
    <w:p w14:paraId="4D901F07" w14:textId="77777777" w:rsidR="001840DF" w:rsidRDefault="00165993" w:rsidP="00165993">
      <w:pPr>
        <w:pStyle w:val="BodyText"/>
        <w:tabs>
          <w:tab w:val="left" w:pos="540"/>
          <w:tab w:val="left" w:pos="3423"/>
          <w:tab w:val="left" w:pos="9180"/>
        </w:tabs>
        <w:spacing w:after="0" w:line="252" w:lineRule="auto"/>
        <w:rPr>
          <w:rFonts w:ascii="Garamond" w:hAnsi="Garamond" w:cs="Calibri"/>
          <w:sz w:val="18"/>
          <w:szCs w:val="18"/>
        </w:rPr>
      </w:pPr>
      <w:r>
        <w:rPr>
          <w:rFonts w:ascii="Garamond" w:hAnsi="Garamond" w:cs="Calibri"/>
          <w:sz w:val="18"/>
          <w:szCs w:val="18"/>
        </w:rPr>
        <w:t>Stonehenge Therapeutic Community</w:t>
      </w:r>
      <w:r>
        <w:rPr>
          <w:rFonts w:ascii="Garamond" w:hAnsi="Garamond" w:cs="Calibri"/>
          <w:sz w:val="18"/>
          <w:szCs w:val="18"/>
        </w:rPr>
        <w:tab/>
      </w:r>
      <w:r>
        <w:rPr>
          <w:rFonts w:ascii="Garamond" w:hAnsi="Garamond" w:cs="Calibri"/>
          <w:sz w:val="18"/>
          <w:szCs w:val="18"/>
        </w:rPr>
        <w:tab/>
      </w:r>
    </w:p>
    <w:p w14:paraId="045F6187" w14:textId="77777777" w:rsidR="00165993" w:rsidRDefault="00165993" w:rsidP="00165993">
      <w:pPr>
        <w:pStyle w:val="Bullet"/>
      </w:pPr>
      <w:r>
        <w:t>Supported Recovery Room</w:t>
      </w:r>
      <w:r>
        <w:tab/>
      </w:r>
      <w:r>
        <w:tab/>
      </w:r>
    </w:p>
    <w:p w14:paraId="5B95CD12" w14:textId="77777777" w:rsidR="00165993" w:rsidRDefault="00165993" w:rsidP="00030C88">
      <w:pPr>
        <w:pStyle w:val="BodyText"/>
        <w:tabs>
          <w:tab w:val="left" w:pos="540"/>
          <w:tab w:val="left" w:pos="9180"/>
        </w:tabs>
        <w:spacing w:after="0" w:line="252" w:lineRule="auto"/>
        <w:rPr>
          <w:rFonts w:ascii="Garamond" w:hAnsi="Garamond" w:cs="Calibri"/>
          <w:sz w:val="18"/>
          <w:szCs w:val="18"/>
        </w:rPr>
      </w:pPr>
    </w:p>
    <w:p w14:paraId="5220BBB2" w14:textId="77777777" w:rsidR="00165993" w:rsidRDefault="00165993" w:rsidP="00030C88">
      <w:pPr>
        <w:pStyle w:val="BodyText"/>
        <w:tabs>
          <w:tab w:val="left" w:pos="540"/>
          <w:tab w:val="left" w:pos="9180"/>
        </w:tabs>
        <w:spacing w:after="0" w:line="252" w:lineRule="auto"/>
        <w:rPr>
          <w:rFonts w:ascii="Garamond" w:hAnsi="Garamond" w:cs="Calibri"/>
          <w:sz w:val="18"/>
          <w:szCs w:val="18"/>
        </w:rPr>
      </w:pPr>
    </w:p>
    <w:p w14:paraId="13CB595B" w14:textId="77777777" w:rsidR="00165993" w:rsidRDefault="00165993" w:rsidP="00030C88">
      <w:pPr>
        <w:pStyle w:val="BodyText"/>
        <w:tabs>
          <w:tab w:val="left" w:pos="540"/>
          <w:tab w:val="left" w:pos="9180"/>
        </w:tabs>
        <w:spacing w:after="0" w:line="252" w:lineRule="auto"/>
        <w:rPr>
          <w:rFonts w:ascii="Garamond" w:hAnsi="Garamond" w:cs="Calibri"/>
          <w:sz w:val="18"/>
          <w:szCs w:val="18"/>
        </w:rPr>
      </w:pPr>
    </w:p>
    <w:p w14:paraId="3B7566D8" w14:textId="77777777" w:rsidR="001840DF" w:rsidRDefault="00165993" w:rsidP="00030C88">
      <w:pPr>
        <w:pStyle w:val="BodyText"/>
        <w:tabs>
          <w:tab w:val="left" w:pos="540"/>
          <w:tab w:val="left" w:pos="9180"/>
        </w:tabs>
        <w:spacing w:after="0" w:line="252" w:lineRule="auto"/>
        <w:rPr>
          <w:rFonts w:ascii="Garamond" w:hAnsi="Garamond" w:cs="Calibri"/>
          <w:sz w:val="18"/>
          <w:szCs w:val="18"/>
        </w:rPr>
      </w:pPr>
      <w:r>
        <w:rPr>
          <w:rFonts w:ascii="Garamond" w:hAnsi="Garamond" w:cs="Calibri"/>
          <w:sz w:val="18"/>
          <w:szCs w:val="18"/>
        </w:rPr>
        <w:t>Upper Grand/Wellington Catholic D.S.B.</w:t>
      </w:r>
    </w:p>
    <w:p w14:paraId="31E051E9" w14:textId="77777777" w:rsidR="00165993" w:rsidRDefault="00165993" w:rsidP="00165993">
      <w:pPr>
        <w:pStyle w:val="Bullet"/>
      </w:pPr>
      <w:r>
        <w:t>Volunteer Scholarship Program</w:t>
      </w:r>
      <w:r>
        <w:tab/>
      </w:r>
      <w:r>
        <w:tab/>
      </w:r>
    </w:p>
    <w:p w14:paraId="6D9C8D39" w14:textId="77777777" w:rsidR="00165993" w:rsidRDefault="00165993" w:rsidP="00030C88">
      <w:pPr>
        <w:pStyle w:val="BodyText"/>
        <w:tabs>
          <w:tab w:val="left" w:pos="540"/>
          <w:tab w:val="left" w:pos="9180"/>
        </w:tabs>
        <w:spacing w:after="0" w:line="252" w:lineRule="auto"/>
        <w:rPr>
          <w:rFonts w:ascii="Garamond" w:hAnsi="Garamond" w:cs="Calibri"/>
          <w:sz w:val="18"/>
          <w:szCs w:val="18"/>
        </w:rPr>
        <w:sectPr w:rsidR="00165993" w:rsidSect="00165993">
          <w:type w:val="continuous"/>
          <w:pgSz w:w="12240" w:h="15840"/>
          <w:pgMar w:top="1440" w:right="1440" w:bottom="709" w:left="1440" w:header="708" w:footer="708" w:gutter="0"/>
          <w:cols w:num="3" w:space="708"/>
          <w:docGrid w:linePitch="360"/>
        </w:sectPr>
      </w:pPr>
    </w:p>
    <w:p w14:paraId="675E05EE" w14:textId="77777777" w:rsidR="001840DF" w:rsidRDefault="001840DF" w:rsidP="00030C88">
      <w:pPr>
        <w:pStyle w:val="BodyText"/>
        <w:tabs>
          <w:tab w:val="left" w:pos="540"/>
          <w:tab w:val="left" w:pos="9180"/>
        </w:tabs>
        <w:spacing w:after="0" w:line="252" w:lineRule="auto"/>
        <w:rPr>
          <w:rFonts w:ascii="Garamond" w:hAnsi="Garamond" w:cs="Calibri"/>
          <w:sz w:val="18"/>
          <w:szCs w:val="18"/>
        </w:rPr>
      </w:pPr>
    </w:p>
    <w:p w14:paraId="2FC17F8B"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0A4F7224"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5AE48A43" w14:textId="77777777" w:rsidR="00F909F7" w:rsidRDefault="00F909F7" w:rsidP="00F909F7">
      <w:pPr>
        <w:pStyle w:val="BodyText"/>
        <w:tabs>
          <w:tab w:val="left" w:pos="540"/>
          <w:tab w:val="left" w:pos="9180"/>
        </w:tabs>
        <w:spacing w:after="0" w:line="252" w:lineRule="auto"/>
        <w:rPr>
          <w:rFonts w:ascii="Garamond" w:hAnsi="Garamond" w:cs="Calibri"/>
          <w:sz w:val="18"/>
          <w:szCs w:val="18"/>
        </w:rPr>
      </w:pPr>
    </w:p>
    <w:p w14:paraId="50F40DEB" w14:textId="77777777" w:rsidR="00F909F7" w:rsidRDefault="00F909F7" w:rsidP="00F909F7">
      <w:pPr>
        <w:pStyle w:val="Bullet"/>
        <w:numPr>
          <w:ilvl w:val="0"/>
          <w:numId w:val="0"/>
        </w:numPr>
        <w:ind w:left="720"/>
      </w:pPr>
    </w:p>
    <w:p w14:paraId="77A52294"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007DCDA8"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57F95374" w14:textId="77777777" w:rsidR="00B83589" w:rsidRDefault="00B83589" w:rsidP="00B83589">
      <w:r>
        <w:rPr>
          <w:rFonts w:ascii="Avenir LT Std 45 Book" w:hAnsi="Avenir LT Std 45 Book"/>
          <w:sz w:val="16"/>
          <w:szCs w:val="16"/>
        </w:rPr>
        <w:t>United Way may issue e</w:t>
      </w:r>
      <w:r w:rsidRPr="003E4484">
        <w:rPr>
          <w:rFonts w:ascii="Avenir LT Std 45 Book" w:hAnsi="Avenir LT Std 45 Book"/>
          <w:sz w:val="16"/>
          <w:szCs w:val="16"/>
        </w:rPr>
        <w:t>me</w:t>
      </w:r>
      <w:r>
        <w:rPr>
          <w:rFonts w:ascii="Avenir LT Std 45 Book" w:hAnsi="Avenir LT Std 45 Book"/>
          <w:sz w:val="16"/>
          <w:szCs w:val="16"/>
        </w:rPr>
        <w:t xml:space="preserve">rgency </w:t>
      </w:r>
      <w:r w:rsidRPr="003E4484">
        <w:rPr>
          <w:rFonts w:ascii="Avenir LT Std 45 Book" w:hAnsi="Avenir LT Std 45 Book"/>
          <w:sz w:val="16"/>
          <w:szCs w:val="16"/>
        </w:rPr>
        <w:t xml:space="preserve">funding </w:t>
      </w:r>
      <w:r>
        <w:rPr>
          <w:rFonts w:ascii="Avenir LT Std 45 Book" w:hAnsi="Avenir LT Std 45 Book"/>
          <w:sz w:val="16"/>
          <w:szCs w:val="16"/>
        </w:rPr>
        <w:t>to social service agencies in Guelph, Wellington County and Dufferin County should urgent needs arise</w:t>
      </w:r>
      <w:r w:rsidRPr="003E4484">
        <w:rPr>
          <w:rFonts w:ascii="Avenir LT Std 45 Book" w:hAnsi="Avenir LT Std 45 Book"/>
          <w:sz w:val="16"/>
          <w:szCs w:val="16"/>
        </w:rPr>
        <w:t>.</w:t>
      </w:r>
    </w:p>
    <w:p w14:paraId="450EA2D7" w14:textId="77777777" w:rsidR="005C3412" w:rsidRDefault="005C3412" w:rsidP="00030C88">
      <w:pPr>
        <w:pStyle w:val="BodyText"/>
        <w:tabs>
          <w:tab w:val="left" w:pos="540"/>
          <w:tab w:val="left" w:pos="9180"/>
        </w:tabs>
        <w:spacing w:after="0" w:line="252" w:lineRule="auto"/>
        <w:rPr>
          <w:rFonts w:ascii="Garamond" w:hAnsi="Garamond" w:cs="Calibri"/>
          <w:sz w:val="18"/>
          <w:szCs w:val="18"/>
        </w:rPr>
      </w:pPr>
    </w:p>
    <w:p w14:paraId="1A81F0B1" w14:textId="77777777" w:rsidR="00030C88" w:rsidRDefault="00030C88" w:rsidP="00030C88">
      <w:pPr>
        <w:tabs>
          <w:tab w:val="left" w:pos="540"/>
        </w:tabs>
        <w:spacing w:line="252" w:lineRule="auto"/>
        <w:rPr>
          <w:rFonts w:ascii="Garamond" w:hAnsi="Garamond" w:cs="Calibri"/>
          <w:sz w:val="18"/>
          <w:szCs w:val="18"/>
        </w:rPr>
      </w:pPr>
    </w:p>
    <w:p w14:paraId="17B904ED" w14:textId="77777777" w:rsidR="00030C88" w:rsidRDefault="00B83589" w:rsidP="00030C88">
      <w:pPr>
        <w:pStyle w:val="BodyText"/>
        <w:tabs>
          <w:tab w:val="left" w:pos="540"/>
          <w:tab w:val="left" w:pos="9180"/>
        </w:tabs>
        <w:spacing w:after="0" w:line="252" w:lineRule="auto"/>
        <w:rPr>
          <w:rFonts w:ascii="Garamond" w:hAnsi="Garamond" w:cs="Calibri"/>
          <w:sz w:val="18"/>
          <w:szCs w:val="18"/>
        </w:rPr>
      </w:pPr>
      <w:r>
        <w:rPr>
          <w:rFonts w:ascii="Avenir LT Std 45 Book" w:hAnsi="Avenir LT Std 45 Book"/>
          <w:noProof/>
          <w:sz w:val="16"/>
          <w:szCs w:val="16"/>
        </w:rPr>
        <w:drawing>
          <wp:anchor distT="0" distB="0" distL="114300" distR="114300" simplePos="0" relativeHeight="251661312" behindDoc="0" locked="0" layoutInCell="1" allowOverlap="1" wp14:anchorId="4E449A31" wp14:editId="38DC33AD">
            <wp:simplePos x="0" y="0"/>
            <wp:positionH relativeFrom="column">
              <wp:posOffset>2033270</wp:posOffset>
            </wp:positionH>
            <wp:positionV relativeFrom="paragraph">
              <wp:posOffset>13970</wp:posOffset>
            </wp:positionV>
            <wp:extent cx="1681480" cy="1681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cal-seal.png"/>
                    <pic:cNvPicPr/>
                  </pic:nvPicPr>
                  <pic:blipFill>
                    <a:blip r:embed="rId12">
                      <a:extLst>
                        <a:ext uri="{28A0092B-C50C-407E-A947-70E740481C1C}">
                          <a14:useLocalDpi xmlns:a14="http://schemas.microsoft.com/office/drawing/2010/main" val="0"/>
                        </a:ext>
                      </a:extLst>
                    </a:blip>
                    <a:stretch>
                      <a:fillRect/>
                    </a:stretch>
                  </pic:blipFill>
                  <pic:spPr>
                    <a:xfrm>
                      <a:off x="0" y="0"/>
                      <a:ext cx="1681480" cy="1681480"/>
                    </a:xfrm>
                    <a:prstGeom prst="rect">
                      <a:avLst/>
                    </a:prstGeom>
                  </pic:spPr>
                </pic:pic>
              </a:graphicData>
            </a:graphic>
            <wp14:sizeRelH relativeFrom="page">
              <wp14:pctWidth>0</wp14:pctWidth>
            </wp14:sizeRelH>
            <wp14:sizeRelV relativeFrom="page">
              <wp14:pctHeight>0</wp14:pctHeight>
            </wp14:sizeRelV>
          </wp:anchor>
        </w:drawing>
      </w:r>
    </w:p>
    <w:p w14:paraId="717AAFBA"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56EE48EE" w14:textId="77777777" w:rsidR="00030C88" w:rsidRDefault="00030C88" w:rsidP="00030C88">
      <w:pPr>
        <w:pStyle w:val="BodyText2"/>
        <w:tabs>
          <w:tab w:val="left" w:pos="540"/>
          <w:tab w:val="left" w:pos="9180"/>
        </w:tabs>
        <w:spacing w:line="252" w:lineRule="auto"/>
        <w:rPr>
          <w:rFonts w:cs="Calibri"/>
          <w:sz w:val="18"/>
          <w:szCs w:val="18"/>
        </w:rPr>
      </w:pPr>
    </w:p>
    <w:p w14:paraId="2908EB2C"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121FD38A" w14:textId="77777777" w:rsidR="00F909F7" w:rsidRPr="00F909F7" w:rsidRDefault="00F909F7" w:rsidP="00F909F7">
      <w:pPr>
        <w:pStyle w:val="Bullet"/>
        <w:numPr>
          <w:ilvl w:val="0"/>
          <w:numId w:val="0"/>
        </w:numPr>
        <w:tabs>
          <w:tab w:val="left" w:pos="540"/>
          <w:tab w:val="left" w:pos="9180"/>
        </w:tabs>
        <w:ind w:left="720"/>
      </w:pPr>
    </w:p>
    <w:p w14:paraId="1FE2DD96" w14:textId="77777777" w:rsidR="00030C88" w:rsidRDefault="00030C88" w:rsidP="00030C88">
      <w:pPr>
        <w:pStyle w:val="BodyText"/>
        <w:tabs>
          <w:tab w:val="left" w:pos="540"/>
          <w:tab w:val="left" w:pos="9180"/>
        </w:tabs>
        <w:spacing w:after="0" w:line="252" w:lineRule="auto"/>
        <w:rPr>
          <w:rFonts w:ascii="Garamond" w:hAnsi="Garamond" w:cs="Calibri"/>
          <w:sz w:val="18"/>
          <w:szCs w:val="18"/>
        </w:rPr>
      </w:pPr>
    </w:p>
    <w:p w14:paraId="27357532" w14:textId="77777777" w:rsidR="00F909F7" w:rsidRDefault="00F909F7" w:rsidP="00F909F7">
      <w:pPr>
        <w:pStyle w:val="BodyText"/>
        <w:tabs>
          <w:tab w:val="left" w:pos="540"/>
          <w:tab w:val="left" w:pos="9180"/>
        </w:tabs>
        <w:spacing w:after="0" w:line="252" w:lineRule="auto"/>
        <w:rPr>
          <w:rFonts w:ascii="Garamond" w:hAnsi="Garamond" w:cs="Calibri"/>
          <w:sz w:val="18"/>
          <w:szCs w:val="18"/>
        </w:rPr>
      </w:pPr>
    </w:p>
    <w:p w14:paraId="07F023C8" w14:textId="77777777" w:rsidR="00C27F16" w:rsidRDefault="00C27F16" w:rsidP="00030C88">
      <w:pPr>
        <w:pStyle w:val="BodyText"/>
        <w:tabs>
          <w:tab w:val="left" w:pos="540"/>
          <w:tab w:val="left" w:pos="9180"/>
        </w:tabs>
        <w:spacing w:after="0" w:line="252" w:lineRule="auto"/>
        <w:rPr>
          <w:rFonts w:ascii="Garamond" w:hAnsi="Garamond" w:cs="Calibri"/>
          <w:sz w:val="18"/>
          <w:szCs w:val="18"/>
        </w:rPr>
      </w:pPr>
    </w:p>
    <w:p w14:paraId="2916C19D" w14:textId="77777777" w:rsidR="00C47239" w:rsidRDefault="00C47239" w:rsidP="00030C88">
      <w:pPr>
        <w:sectPr w:rsidR="00C47239" w:rsidSect="00C47239">
          <w:type w:val="continuous"/>
          <w:pgSz w:w="12240" w:h="15840"/>
          <w:pgMar w:top="1440" w:right="1440" w:bottom="709" w:left="1440" w:header="708" w:footer="708" w:gutter="0"/>
          <w:cols w:space="708"/>
          <w:docGrid w:linePitch="360"/>
        </w:sectPr>
      </w:pPr>
    </w:p>
    <w:p w14:paraId="74869460" w14:textId="77777777" w:rsidR="00133075" w:rsidRDefault="00133075" w:rsidP="003E7568"/>
    <w:sectPr w:rsidR="00133075" w:rsidSect="00C27F16">
      <w:type w:val="continuous"/>
      <w:pgSz w:w="12240" w:h="15840"/>
      <w:pgMar w:top="1440" w:right="1440" w:bottom="709"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F57B8" w14:textId="77777777" w:rsidR="009C0CB9" w:rsidRDefault="00A75E39">
      <w:r>
        <w:separator/>
      </w:r>
    </w:p>
  </w:endnote>
  <w:endnote w:type="continuationSeparator" w:id="0">
    <w:p w14:paraId="54738AF4" w14:textId="77777777" w:rsidR="009C0CB9" w:rsidRDefault="00A7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CBC1" w14:textId="77777777" w:rsidR="002B167D" w:rsidRPr="00A85DA9" w:rsidRDefault="003E7568" w:rsidP="00A85DA9">
    <w:pPr>
      <w:pStyle w:val="Footer"/>
      <w:jc w:val="center"/>
      <w:rPr>
        <w:rFonts w:ascii="Avenir LT Std 65 Medium" w:hAnsi="Avenir LT Std 65 Medium" w:cs="Arial"/>
        <w:b/>
        <w:color w:val="DA291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BBD8F" w14:textId="77777777" w:rsidR="009C0CB9" w:rsidRDefault="00A75E39">
      <w:r>
        <w:separator/>
      </w:r>
    </w:p>
  </w:footnote>
  <w:footnote w:type="continuationSeparator" w:id="0">
    <w:p w14:paraId="06BBA33E" w14:textId="77777777" w:rsidR="009C0CB9" w:rsidRDefault="00A7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33C57"/>
    <w:multiLevelType w:val="hybridMultilevel"/>
    <w:tmpl w:val="D52C731C"/>
    <w:lvl w:ilvl="0" w:tplc="EF30B452">
      <w:start w:val="1"/>
      <w:numFmt w:val="bullet"/>
      <w:pStyle w:val="Bullet"/>
      <w:lvlText w:val=""/>
      <w:lvlJc w:val="left"/>
      <w:pPr>
        <w:ind w:left="720" w:hanging="360"/>
      </w:pPr>
      <w:rPr>
        <w:rFonts w:ascii="Symbol" w:hAnsi="Symbol" w:hint="default"/>
        <w:color w:val="DA291C"/>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C88"/>
    <w:rsid w:val="00004ED9"/>
    <w:rsid w:val="00030C88"/>
    <w:rsid w:val="00133075"/>
    <w:rsid w:val="00165993"/>
    <w:rsid w:val="001840DF"/>
    <w:rsid w:val="0021674E"/>
    <w:rsid w:val="002F601E"/>
    <w:rsid w:val="002F69BA"/>
    <w:rsid w:val="003E7568"/>
    <w:rsid w:val="00571335"/>
    <w:rsid w:val="005C3412"/>
    <w:rsid w:val="005F3F3D"/>
    <w:rsid w:val="005F7235"/>
    <w:rsid w:val="00616419"/>
    <w:rsid w:val="00677A65"/>
    <w:rsid w:val="00686A84"/>
    <w:rsid w:val="009A0781"/>
    <w:rsid w:val="009C0CB9"/>
    <w:rsid w:val="00A75E39"/>
    <w:rsid w:val="00B83589"/>
    <w:rsid w:val="00C27F16"/>
    <w:rsid w:val="00C47239"/>
    <w:rsid w:val="00CD768C"/>
    <w:rsid w:val="00D938EB"/>
    <w:rsid w:val="00DD0B9A"/>
    <w:rsid w:val="00E62932"/>
    <w:rsid w:val="00EC7B95"/>
    <w:rsid w:val="00EF2DFD"/>
    <w:rsid w:val="00F909F7"/>
    <w:rsid w:val="51489A07"/>
    <w:rsid w:val="66D15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95AD"/>
  <w15:docId w15:val="{8BD191D1-B2F2-4820-9104-87AD5B95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unhideWhenUsed/>
    <w:rsid w:val="00030C88"/>
    <w:pPr>
      <w:tabs>
        <w:tab w:val="right" w:pos="5842"/>
      </w:tabs>
      <w:spacing w:after="0" w:line="240" w:lineRule="auto"/>
    </w:pPr>
    <w:rPr>
      <w:rFonts w:ascii="Garamond" w:eastAsia="Times New Roman" w:hAnsi="Garamond" w:cs="Times New Roman"/>
      <w:color w:val="000000"/>
      <w:kern w:val="22"/>
      <w:sz w:val="20"/>
      <w:szCs w:val="20"/>
      <w:lang w:eastAsia="en-CA"/>
    </w:rPr>
  </w:style>
  <w:style w:type="character" w:customStyle="1" w:styleId="BodyText2Char">
    <w:name w:val="Body Text 2 Char"/>
    <w:basedOn w:val="DefaultParagraphFont"/>
    <w:link w:val="BodyText2"/>
    <w:uiPriority w:val="99"/>
    <w:rsid w:val="00030C88"/>
    <w:rPr>
      <w:rFonts w:ascii="Garamond" w:eastAsia="Times New Roman" w:hAnsi="Garamond" w:cs="Times New Roman"/>
      <w:color w:val="000000"/>
      <w:kern w:val="22"/>
      <w:sz w:val="20"/>
      <w:szCs w:val="20"/>
      <w:lang w:eastAsia="en-CA"/>
    </w:rPr>
  </w:style>
  <w:style w:type="paragraph" w:styleId="BodyText">
    <w:name w:val="Body Text"/>
    <w:basedOn w:val="Normal"/>
    <w:link w:val="BodyTextChar"/>
    <w:unhideWhenUsed/>
    <w:rsid w:val="00030C88"/>
    <w:pPr>
      <w:spacing w:after="120"/>
    </w:pPr>
    <w:rPr>
      <w:rFonts w:ascii="Calibri" w:hAnsi="Calibri"/>
      <w:kern w:val="28"/>
      <w:sz w:val="20"/>
      <w:szCs w:val="20"/>
      <w:lang w:val="en-CA" w:eastAsia="en-CA"/>
    </w:rPr>
  </w:style>
  <w:style w:type="character" w:customStyle="1" w:styleId="BodyTextChar">
    <w:name w:val="Body Text Char"/>
    <w:basedOn w:val="DefaultParagraphFont"/>
    <w:link w:val="BodyText"/>
    <w:rsid w:val="00030C88"/>
    <w:rPr>
      <w:rFonts w:ascii="Calibri" w:eastAsia="Times New Roman" w:hAnsi="Calibri" w:cs="Times New Roman"/>
      <w:kern w:val="28"/>
      <w:sz w:val="20"/>
      <w:szCs w:val="20"/>
      <w:lang w:eastAsia="en-CA"/>
    </w:rPr>
  </w:style>
  <w:style w:type="paragraph" w:customStyle="1" w:styleId="Bullet">
    <w:name w:val="Bullet"/>
    <w:basedOn w:val="BodyText"/>
    <w:link w:val="BulletChar"/>
    <w:qFormat/>
    <w:rsid w:val="00030C88"/>
    <w:pPr>
      <w:numPr>
        <w:numId w:val="1"/>
      </w:numPr>
      <w:spacing w:after="0" w:line="252" w:lineRule="auto"/>
    </w:pPr>
    <w:rPr>
      <w:rFonts w:ascii="Garamond" w:hAnsi="Garamond" w:cs="Calibri"/>
      <w:sz w:val="18"/>
      <w:szCs w:val="18"/>
    </w:rPr>
  </w:style>
  <w:style w:type="character" w:customStyle="1" w:styleId="BulletChar">
    <w:name w:val="Bullet Char"/>
    <w:link w:val="Bullet"/>
    <w:rsid w:val="00030C88"/>
    <w:rPr>
      <w:rFonts w:ascii="Garamond" w:eastAsia="Times New Roman" w:hAnsi="Garamond" w:cs="Calibri"/>
      <w:kern w:val="28"/>
      <w:sz w:val="18"/>
      <w:szCs w:val="18"/>
      <w:lang w:eastAsia="en-CA"/>
    </w:rPr>
  </w:style>
  <w:style w:type="paragraph" w:styleId="Footer">
    <w:name w:val="footer"/>
    <w:basedOn w:val="Normal"/>
    <w:link w:val="FooterChar"/>
    <w:uiPriority w:val="99"/>
    <w:rsid w:val="00030C88"/>
    <w:pPr>
      <w:tabs>
        <w:tab w:val="center" w:pos="4680"/>
        <w:tab w:val="right" w:pos="9360"/>
      </w:tabs>
    </w:pPr>
  </w:style>
  <w:style w:type="character" w:customStyle="1" w:styleId="FooterChar">
    <w:name w:val="Footer Char"/>
    <w:basedOn w:val="DefaultParagraphFont"/>
    <w:link w:val="Footer"/>
    <w:uiPriority w:val="99"/>
    <w:rsid w:val="00030C8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768C"/>
    <w:rPr>
      <w:rFonts w:ascii="Tahoma" w:hAnsi="Tahoma" w:cs="Tahoma"/>
      <w:sz w:val="16"/>
      <w:szCs w:val="16"/>
    </w:rPr>
  </w:style>
  <w:style w:type="character" w:customStyle="1" w:styleId="BalloonTextChar">
    <w:name w:val="Balloon Text Char"/>
    <w:basedOn w:val="DefaultParagraphFont"/>
    <w:link w:val="BalloonText"/>
    <w:uiPriority w:val="99"/>
    <w:semiHidden/>
    <w:rsid w:val="00CD768C"/>
    <w:rPr>
      <w:rFonts w:ascii="Tahoma" w:eastAsia="Times New Roman" w:hAnsi="Tahoma" w:cs="Tahoma"/>
      <w:sz w:val="16"/>
      <w:szCs w:val="16"/>
      <w:lang w:val="en-US"/>
    </w:rPr>
  </w:style>
  <w:style w:type="paragraph" w:styleId="Header">
    <w:name w:val="header"/>
    <w:basedOn w:val="Normal"/>
    <w:link w:val="HeaderChar"/>
    <w:uiPriority w:val="99"/>
    <w:unhideWhenUsed/>
    <w:rsid w:val="00B83589"/>
    <w:pPr>
      <w:tabs>
        <w:tab w:val="center" w:pos="4680"/>
        <w:tab w:val="right" w:pos="9360"/>
      </w:tabs>
    </w:pPr>
  </w:style>
  <w:style w:type="character" w:customStyle="1" w:styleId="HeaderChar">
    <w:name w:val="Header Char"/>
    <w:basedOn w:val="DefaultParagraphFont"/>
    <w:link w:val="Header"/>
    <w:uiPriority w:val="99"/>
    <w:rsid w:val="00B8358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287996363CB448F867CCB1E1E807F" ma:contentTypeVersion="10" ma:contentTypeDescription="Create a new document." ma:contentTypeScope="" ma:versionID="2a1b5294dbe306b42659ed8111c8f5b5">
  <xsd:schema xmlns:xsd="http://www.w3.org/2001/XMLSchema" xmlns:xs="http://www.w3.org/2001/XMLSchema" xmlns:p="http://schemas.microsoft.com/office/2006/metadata/properties" xmlns:ns2="3b2bc4c1-1de8-43e4-adc3-c7d3be4824f2" targetNamespace="http://schemas.microsoft.com/office/2006/metadata/properties" ma:root="true" ma:fieldsID="25ed19544399c7a91580f697161fa6a2" ns2:_="">
    <xsd:import namespace="3b2bc4c1-1de8-43e4-adc3-c7d3be482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bc4c1-1de8-43e4-adc3-c7d3be482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E2606-BB9E-4E38-A128-F86A3F328819}">
  <ds:schemaRefs>
    <ds:schemaRef ds:uri="http://purl.org/dc/elements/1.1/"/>
    <ds:schemaRef ds:uri="http://www.w3.org/XML/1998/namespace"/>
    <ds:schemaRef ds:uri="http://purl.org/dc/dcmitype/"/>
    <ds:schemaRef ds:uri="http://schemas.openxmlformats.org/package/2006/metadata/core-properties"/>
    <ds:schemaRef ds:uri="3b2bc4c1-1de8-43e4-adc3-c7d3be4824f2"/>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E89D9B6-E6C5-4C6D-AC00-E4C832EB22D2}">
  <ds:schemaRefs>
    <ds:schemaRef ds:uri="http://schemas.microsoft.com/sharepoint/v3/contenttype/forms"/>
  </ds:schemaRefs>
</ds:datastoreItem>
</file>

<file path=customXml/itemProps3.xml><?xml version="1.0" encoding="utf-8"?>
<ds:datastoreItem xmlns:ds="http://schemas.openxmlformats.org/officeDocument/2006/customXml" ds:itemID="{56753C7F-CE4A-4649-9989-3707801C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bc4c1-1de8-43e4-adc3-c7d3be482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Murdoch</dc:creator>
  <cp:lastModifiedBy>Colleen Murdoch</cp:lastModifiedBy>
  <cp:revision>6</cp:revision>
  <cp:lastPrinted>2019-06-19T19:02:00Z</cp:lastPrinted>
  <dcterms:created xsi:type="dcterms:W3CDTF">2020-06-10T20:25:00Z</dcterms:created>
  <dcterms:modified xsi:type="dcterms:W3CDTF">2020-09-10T17:52:00Z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0x010100C34287996363CB448F867CCB1E1E807F</vt:lpwstr>
  </property>
</Properties>
</file>